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83" w:rsidRPr="00340783" w:rsidRDefault="00340783">
      <w:pPr>
        <w:rPr>
          <w:b/>
          <w:u w:val="single"/>
        </w:rPr>
      </w:pPr>
      <w:bookmarkStart w:id="0" w:name="_GoBack"/>
      <w:bookmarkEnd w:id="0"/>
      <w:r w:rsidRPr="00340783">
        <w:rPr>
          <w:b/>
          <w:u w:val="single"/>
        </w:rPr>
        <w:t>CONFIDENTIAL FORM-SIDE ONE</w:t>
      </w:r>
      <w:r w:rsidRPr="00340783">
        <w:rPr>
          <w:b/>
        </w:rPr>
        <w:t xml:space="preserve">                                                                                        </w:t>
      </w:r>
      <w:r w:rsidRPr="00340783">
        <w:rPr>
          <w:b/>
          <w:i/>
        </w:rPr>
        <w:t>Please review instructions on</w:t>
      </w:r>
      <w:r>
        <w:rPr>
          <w:b/>
          <w:u w:val="single"/>
        </w:rPr>
        <w:t xml:space="preserve"> </w:t>
      </w:r>
      <w:r w:rsidRPr="00340783">
        <w:rPr>
          <w:b/>
          <w:i/>
          <w:u w:val="single"/>
        </w:rPr>
        <w:t>side two</w:t>
      </w:r>
    </w:p>
    <w:p w:rsidR="00340783" w:rsidRDefault="00340783">
      <w:pPr>
        <w:rPr>
          <w:b/>
          <w:sz w:val="24"/>
          <w:szCs w:val="24"/>
        </w:rPr>
      </w:pPr>
      <w:r w:rsidRPr="00340783">
        <w:rPr>
          <w:b/>
          <w:sz w:val="24"/>
          <w:szCs w:val="24"/>
        </w:rPr>
        <w:t>Part 1. Child’s Personal Information</w:t>
      </w:r>
    </w:p>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06"/>
        <w:gridCol w:w="488"/>
        <w:gridCol w:w="2535"/>
        <w:gridCol w:w="845"/>
        <w:gridCol w:w="432"/>
        <w:gridCol w:w="810"/>
        <w:gridCol w:w="1080"/>
        <w:gridCol w:w="900"/>
        <w:gridCol w:w="1080"/>
      </w:tblGrid>
      <w:tr w:rsidR="00937BBA" w:rsidRPr="001120ED" w:rsidTr="000C6649">
        <w:trPr>
          <w:trHeight w:val="1119"/>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Child’s Last Name:</w:t>
            </w: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Child’s First &amp; Middle Name:</w:t>
            </w: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Date of Birth:</w:t>
            </w: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Gender:</w:t>
            </w: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 </w:t>
            </w:r>
            <w:r w:rsidRPr="003805E7">
              <w:rPr>
                <w:rFonts w:ascii="Times New Roman" w:eastAsia="Times New Roman" w:hAnsi="Times New Roman" w:cs="Times New Roman"/>
                <w:b/>
                <w:sz w:val="20"/>
                <w:szCs w:val="20"/>
              </w:rPr>
              <w:t> M</w:t>
            </w:r>
            <w:r w:rsidRPr="003805E7">
              <w:rPr>
                <w:rFonts w:ascii="Times New Roman" w:eastAsia="Times New Roman" w:hAnsi="Times New Roman" w:cs="Times New Roman"/>
                <w:b/>
                <w:sz w:val="20"/>
                <w:szCs w:val="20"/>
              </w:rPr>
              <w:tab/>
            </w:r>
            <w:r w:rsidRPr="003805E7">
              <w:rPr>
                <w:rFonts w:ascii="Times New Roman" w:eastAsia="Times New Roman" w:hAnsi="Times New Roman" w:cs="Times New Roman"/>
                <w:b/>
                <w:sz w:val="20"/>
                <w:szCs w:val="20"/>
              </w:rPr>
              <w:t> F</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School or Child Care facility:</w:t>
            </w: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r>
      <w:tr w:rsidR="00937BBA" w:rsidRPr="001120ED" w:rsidTr="000C6649">
        <w:trPr>
          <w:trHeight w:val="849"/>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Parent/Guardian Name:</w:t>
            </w:r>
          </w:p>
          <w:p w:rsidR="000C6649" w:rsidRPr="003805E7" w:rsidRDefault="000C6649"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c>
          <w:tcPr>
            <w:tcW w:w="3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Telephone 1:   </w:t>
            </w:r>
            <w:r w:rsidRPr="003805E7">
              <w:rPr>
                <w:rFonts w:ascii="Times New Roman" w:eastAsia="Times New Roman" w:hAnsi="Times New Roman" w:cs="Times New Roman"/>
                <w:b/>
                <w:sz w:val="20"/>
                <w:szCs w:val="20"/>
              </w:rPr>
              <w:t xml:space="preserve"> Home         </w:t>
            </w:r>
            <w:r w:rsidRPr="003805E7">
              <w:rPr>
                <w:rFonts w:ascii="Times New Roman" w:eastAsia="Times New Roman" w:hAnsi="Times New Roman" w:cs="Times New Roman"/>
                <w:b/>
                <w:sz w:val="20"/>
                <w:szCs w:val="20"/>
              </w:rPr>
              <w:t xml:space="preserve">Cell          </w:t>
            </w:r>
            <w:r w:rsidRPr="003805E7">
              <w:rPr>
                <w:rFonts w:ascii="Times New Roman" w:eastAsia="Times New Roman" w:hAnsi="Times New Roman" w:cs="Times New Roman"/>
                <w:b/>
                <w:sz w:val="20"/>
                <w:szCs w:val="20"/>
              </w:rPr>
              <w:t>Work</w:t>
            </w:r>
          </w:p>
          <w:p w:rsidR="000C6649" w:rsidRPr="003805E7" w:rsidRDefault="000C6649"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c>
          <w:tcPr>
            <w:tcW w:w="3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Home Address: </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Ward</w:t>
            </w:r>
          </w:p>
          <w:p w:rsidR="00937BBA" w:rsidRPr="003805E7" w:rsidRDefault="00937BBA"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p>
        </w:tc>
      </w:tr>
      <w:tr w:rsidR="00937BBA" w:rsidRPr="001120ED" w:rsidTr="000C6649">
        <w:trPr>
          <w:trHeight w:val="288"/>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Emergency Contact:</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tc>
        <w:tc>
          <w:tcPr>
            <w:tcW w:w="3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49" w:rsidRPr="003805E7" w:rsidRDefault="000C6649" w:rsidP="000C6649">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Telephone 1:   </w:t>
            </w:r>
            <w:r w:rsidRPr="003805E7">
              <w:rPr>
                <w:rFonts w:ascii="Times New Roman" w:eastAsia="Times New Roman" w:hAnsi="Times New Roman" w:cs="Times New Roman"/>
                <w:b/>
                <w:sz w:val="20"/>
                <w:szCs w:val="20"/>
              </w:rPr>
              <w:t xml:space="preserve"> Home         </w:t>
            </w:r>
            <w:r w:rsidRPr="003805E7">
              <w:rPr>
                <w:rFonts w:ascii="Times New Roman" w:eastAsia="Times New Roman" w:hAnsi="Times New Roman" w:cs="Times New Roman"/>
                <w:b/>
                <w:sz w:val="20"/>
                <w:szCs w:val="20"/>
              </w:rPr>
              <w:t xml:space="preserve">Cell          </w:t>
            </w:r>
            <w:r w:rsidRPr="003805E7">
              <w:rPr>
                <w:rFonts w:ascii="Times New Roman" w:eastAsia="Times New Roman" w:hAnsi="Times New Roman" w:cs="Times New Roman"/>
                <w:b/>
                <w:sz w:val="20"/>
                <w:szCs w:val="20"/>
              </w:rPr>
              <w:t>Work</w:t>
            </w:r>
          </w:p>
          <w:p w:rsidR="00937BBA" w:rsidRPr="003805E7" w:rsidRDefault="00937BBA"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tc>
        <w:tc>
          <w:tcPr>
            <w:tcW w:w="3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City/State (if other than D.C.)</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ZIP Code:</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tc>
      </w:tr>
      <w:tr w:rsidR="000C6649" w:rsidRPr="001120ED" w:rsidTr="000C6649">
        <w:trPr>
          <w:trHeight w:val="579"/>
        </w:trPr>
        <w:tc>
          <w:tcPr>
            <w:tcW w:w="10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C6649"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Race/Ethnicity: :   </w:t>
            </w:r>
            <w:r w:rsidRPr="003805E7">
              <w:rPr>
                <w:rFonts w:ascii="Times New Roman" w:eastAsia="Times New Roman" w:hAnsi="Times New Roman" w:cs="Times New Roman"/>
                <w:b/>
                <w:sz w:val="20"/>
                <w:szCs w:val="20"/>
              </w:rPr>
              <w:t xml:space="preserve"> White </w:t>
            </w:r>
            <w:r w:rsidR="006F49B2" w:rsidRPr="003805E7">
              <w:rPr>
                <w:rFonts w:ascii="Times New Roman" w:eastAsia="Times New Roman" w:hAnsi="Times New Roman" w:cs="Times New Roman"/>
                <w:b/>
                <w:sz w:val="20"/>
                <w:szCs w:val="20"/>
              </w:rPr>
              <w:t>Non-Hispanic</w:t>
            </w:r>
            <w:r w:rsidRPr="003805E7">
              <w:rPr>
                <w:rFonts w:ascii="Times New Roman" w:eastAsia="Times New Roman" w:hAnsi="Times New Roman" w:cs="Times New Roman"/>
                <w:b/>
                <w:sz w:val="20"/>
                <w:szCs w:val="20"/>
              </w:rPr>
              <w:t xml:space="preserve">         </w:t>
            </w:r>
            <w:r w:rsidRPr="003805E7">
              <w:rPr>
                <w:rFonts w:ascii="Times New Roman" w:eastAsia="Times New Roman" w:hAnsi="Times New Roman" w:cs="Times New Roman"/>
                <w:b/>
                <w:sz w:val="20"/>
                <w:szCs w:val="20"/>
              </w:rPr>
              <w:t xml:space="preserve"> Black </w:t>
            </w:r>
            <w:r w:rsidR="006F49B2" w:rsidRPr="003805E7">
              <w:rPr>
                <w:rFonts w:ascii="Times New Roman" w:eastAsia="Times New Roman" w:hAnsi="Times New Roman" w:cs="Times New Roman"/>
                <w:b/>
                <w:sz w:val="20"/>
                <w:szCs w:val="20"/>
              </w:rPr>
              <w:t>Non-Hispanic</w:t>
            </w:r>
            <w:r w:rsidRPr="003805E7">
              <w:rPr>
                <w:rFonts w:ascii="Times New Roman" w:eastAsia="Times New Roman" w:hAnsi="Times New Roman" w:cs="Times New Roman"/>
                <w:b/>
                <w:sz w:val="20"/>
                <w:szCs w:val="20"/>
              </w:rPr>
              <w:t xml:space="preserve">         </w:t>
            </w:r>
            <w:r w:rsidRPr="003805E7">
              <w:rPr>
                <w:rFonts w:ascii="Times New Roman" w:eastAsia="Times New Roman" w:hAnsi="Times New Roman" w:cs="Times New Roman"/>
                <w:b/>
                <w:sz w:val="20"/>
                <w:szCs w:val="20"/>
              </w:rPr>
              <w:t xml:space="preserve"> Hispanic    </w:t>
            </w:r>
            <w:r w:rsidRPr="003805E7">
              <w:rPr>
                <w:rFonts w:ascii="Times New Roman" w:eastAsia="Times New Roman" w:hAnsi="Times New Roman" w:cs="Times New Roman"/>
                <w:b/>
                <w:sz w:val="20"/>
                <w:szCs w:val="20"/>
              </w:rPr>
              <w:t xml:space="preserve"> Asian or Pacific Islander         </w:t>
            </w:r>
            <w:r w:rsidRPr="003805E7">
              <w:rPr>
                <w:rFonts w:ascii="Times New Roman" w:eastAsia="Times New Roman" w:hAnsi="Times New Roman" w:cs="Times New Roman"/>
                <w:b/>
                <w:sz w:val="20"/>
                <w:szCs w:val="20"/>
              </w:rPr>
              <w:t> Other:________________</w:t>
            </w:r>
          </w:p>
        </w:tc>
      </w:tr>
      <w:tr w:rsidR="00937BBA" w:rsidRPr="001120ED" w:rsidTr="000C6649">
        <w:trPr>
          <w:trHeight w:val="288"/>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37BBA"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Primary Care Provider (Medical):</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tc>
        <w:tc>
          <w:tcPr>
            <w:tcW w:w="51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C6649"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Dentist/Dental Provider:</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937BBA" w:rsidRPr="003805E7" w:rsidRDefault="00937BBA"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                                       </w:t>
            </w:r>
            <w:r w:rsidR="000C6649" w:rsidRPr="003805E7">
              <w:rPr>
                <w:rFonts w:ascii="Times New Roman" w:eastAsia="Times New Roman" w:hAnsi="Times New Roman" w:cs="Times New Roman"/>
                <w:b/>
                <w:sz w:val="20"/>
                <w:szCs w:val="20"/>
              </w:rPr>
              <w:t xml:space="preserve">                          </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649"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 Medicaid    </w:t>
            </w:r>
          </w:p>
          <w:p w:rsidR="000C6649"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xml:space="preserve">Private Insurance           </w:t>
            </w:r>
          </w:p>
          <w:p w:rsidR="00937BBA"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None</w:t>
            </w: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p>
          <w:p w:rsidR="000C6649" w:rsidRPr="003805E7" w:rsidRDefault="000C6649" w:rsidP="00937BBA">
            <w:pPr>
              <w:spacing w:after="0" w:line="240" w:lineRule="auto"/>
              <w:rPr>
                <w:rFonts w:ascii="Times New Roman" w:eastAsia="Times New Roman" w:hAnsi="Times New Roman" w:cs="Times New Roman"/>
                <w:b/>
                <w:sz w:val="20"/>
                <w:szCs w:val="20"/>
              </w:rPr>
            </w:pPr>
            <w:r w:rsidRPr="003805E7">
              <w:rPr>
                <w:rFonts w:ascii="Times New Roman" w:eastAsia="Times New Roman" w:hAnsi="Times New Roman" w:cs="Times New Roman"/>
                <w:b/>
                <w:sz w:val="20"/>
                <w:szCs w:val="20"/>
              </w:rPr>
              <w:t> Other:________________</w:t>
            </w:r>
          </w:p>
        </w:tc>
      </w:tr>
    </w:tbl>
    <w:p w:rsidR="00CD2F65" w:rsidRDefault="00CD2F65">
      <w:pPr>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6966BA" w:rsidRDefault="006966BA" w:rsidP="00CD2F65">
      <w:pPr>
        <w:spacing w:after="0" w:line="240" w:lineRule="auto"/>
        <w:rPr>
          <w:b/>
          <w:sz w:val="24"/>
          <w:szCs w:val="24"/>
        </w:rPr>
      </w:pPr>
    </w:p>
    <w:p w:rsidR="00340783" w:rsidRPr="003805E7" w:rsidRDefault="00CD2F65" w:rsidP="00CD2F65">
      <w:pPr>
        <w:spacing w:after="0" w:line="240" w:lineRule="auto"/>
        <w:rPr>
          <w:b/>
        </w:rPr>
      </w:pPr>
      <w:r w:rsidRPr="003805E7">
        <w:rPr>
          <w:b/>
        </w:rPr>
        <w:lastRenderedPageBreak/>
        <w:t>Part 2. Child’s Clinical Examination (to be completed by the Dental Provider)            Date of Exam: _______________</w:t>
      </w:r>
      <w:r w:rsidR="00D906BF" w:rsidRPr="003805E7">
        <w:rPr>
          <w:b/>
        </w:rPr>
        <w:t xml:space="preserve"> </w:t>
      </w:r>
    </w:p>
    <w:p w:rsidR="00CD2F65" w:rsidRPr="003805E7" w:rsidRDefault="00CD2F65" w:rsidP="00CD2F65">
      <w:pPr>
        <w:spacing w:after="0" w:line="240" w:lineRule="auto"/>
        <w:rPr>
          <w:b/>
        </w:rPr>
      </w:pPr>
      <w:r w:rsidRPr="003805E7">
        <w:rPr>
          <w:b/>
        </w:rPr>
        <w:t xml:space="preserve">(Please use key to document all findings on line next to each tooth) </w:t>
      </w:r>
    </w:p>
    <w:p w:rsidR="00CD2F65" w:rsidRPr="003805E7" w:rsidRDefault="00CD2F65" w:rsidP="00CD2F65">
      <w:pPr>
        <w:spacing w:after="0" w:line="240" w:lineRule="auto"/>
        <w:rPr>
          <w:b/>
          <w:sz w:val="24"/>
          <w:szCs w:val="24"/>
        </w:rPr>
      </w:pPr>
    </w:p>
    <w:p w:rsidR="00CD2F65" w:rsidRDefault="00CD2F65" w:rsidP="00CD2F65">
      <w:pPr>
        <w:spacing w:after="0" w:line="240" w:lineRule="auto"/>
        <w:rPr>
          <w:b/>
          <w:sz w:val="24"/>
          <w:szCs w:val="24"/>
        </w:rPr>
      </w:pPr>
      <w:r w:rsidRPr="003805E7">
        <w:rPr>
          <w:b/>
          <w:sz w:val="24"/>
          <w:szCs w:val="24"/>
        </w:rPr>
        <w:tab/>
        <w:t>Tooth #</w:t>
      </w:r>
      <w:r w:rsidRPr="003805E7">
        <w:rPr>
          <w:b/>
          <w:sz w:val="24"/>
          <w:szCs w:val="24"/>
        </w:rPr>
        <w:tab/>
        <w:t>Tooth #</w:t>
      </w:r>
      <w:r w:rsidRPr="003805E7">
        <w:rPr>
          <w:b/>
          <w:sz w:val="24"/>
          <w:szCs w:val="24"/>
        </w:rPr>
        <w:tab/>
        <w:t>Tooth #</w:t>
      </w:r>
      <w:r w:rsidR="00886855" w:rsidRPr="003805E7">
        <w:rPr>
          <w:b/>
          <w:sz w:val="24"/>
          <w:szCs w:val="24"/>
        </w:rPr>
        <w:tab/>
        <w:t>Tooth #</w:t>
      </w:r>
      <w:r w:rsidR="00886855">
        <w:rPr>
          <w:b/>
          <w:sz w:val="24"/>
          <w:szCs w:val="24"/>
        </w:rPr>
        <w:tab/>
      </w:r>
    </w:p>
    <w:p w:rsidR="00CD2F65" w:rsidRPr="006966BA" w:rsidRDefault="00886855" w:rsidP="00CD2F65">
      <w:pPr>
        <w:spacing w:after="0" w:line="240" w:lineRule="auto"/>
        <w:rPr>
          <w:b/>
        </w:rPr>
      </w:pPr>
      <w:r w:rsidRPr="00886855">
        <w:rPr>
          <w:b/>
          <w:noProof/>
          <w:sz w:val="24"/>
          <w:szCs w:val="24"/>
        </w:rPr>
        <mc:AlternateContent>
          <mc:Choice Requires="wps">
            <w:drawing>
              <wp:anchor distT="45720" distB="45720" distL="114300" distR="114300" simplePos="0" relativeHeight="251649536" behindDoc="0" locked="0" layoutInCell="1" allowOverlap="1">
                <wp:simplePos x="0" y="0"/>
                <wp:positionH relativeFrom="column">
                  <wp:posOffset>4238625</wp:posOffset>
                </wp:positionH>
                <wp:positionV relativeFrom="paragraph">
                  <wp:posOffset>6350</wp:posOffset>
                </wp:positionV>
                <wp:extent cx="2360930" cy="205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solidFill>
                          <a:srgbClr val="FFFFFF"/>
                        </a:solidFill>
                        <a:ln w="9525">
                          <a:solidFill>
                            <a:srgbClr val="000000"/>
                          </a:solidFill>
                          <a:miter lim="800000"/>
                          <a:headEnd/>
                          <a:tailEnd/>
                        </a:ln>
                      </wps:spPr>
                      <wps:txbx>
                        <w:txbxContent>
                          <w:p w:rsidR="00886855" w:rsidRDefault="00886855" w:rsidP="00CD2B22">
                            <w:pPr>
                              <w:jc w:val="center"/>
                            </w:pPr>
                            <w:r>
                              <w:t>Key (Check Appropriate)</w:t>
                            </w:r>
                          </w:p>
                          <w:p w:rsidR="00886855" w:rsidRDefault="00886855" w:rsidP="00CD2B22">
                            <w:pPr>
                              <w:spacing w:after="0" w:line="240" w:lineRule="auto"/>
                              <w:rPr>
                                <w:sz w:val="20"/>
                                <w:szCs w:val="20"/>
                              </w:rPr>
                            </w:pPr>
                            <w:r w:rsidRPr="00886855">
                              <w:rPr>
                                <w:b/>
                              </w:rPr>
                              <w:t>S</w:t>
                            </w:r>
                            <w:r>
                              <w:t>-</w:t>
                            </w:r>
                            <w:r w:rsidRPr="00CD2B22">
                              <w:rPr>
                                <w:sz w:val="20"/>
                                <w:szCs w:val="20"/>
                              </w:rPr>
                              <w:t>Sealants</w:t>
                            </w:r>
                            <w:r w:rsidRPr="00CD2B22">
                              <w:rPr>
                                <w:sz w:val="20"/>
                                <w:szCs w:val="20"/>
                              </w:rPr>
                              <w:tab/>
                            </w:r>
                            <w:r w:rsidRPr="00CD2B22">
                              <w:rPr>
                                <w:sz w:val="20"/>
                                <w:szCs w:val="20"/>
                              </w:rPr>
                              <w:tab/>
                            </w:r>
                            <w:r w:rsidRPr="00CD2B22">
                              <w:rPr>
                                <w:b/>
                                <w:sz w:val="20"/>
                                <w:szCs w:val="20"/>
                              </w:rPr>
                              <w:t>X</w:t>
                            </w:r>
                            <w:r w:rsidRPr="00CD2B22">
                              <w:rPr>
                                <w:sz w:val="20"/>
                                <w:szCs w:val="20"/>
                              </w:rPr>
                              <w:t>-Missing teeth</w:t>
                            </w:r>
                          </w:p>
                          <w:p w:rsidR="00CD2B22" w:rsidRPr="00CD2B22" w:rsidRDefault="00CD2B22" w:rsidP="00CD2B22">
                            <w:pPr>
                              <w:spacing w:after="0" w:line="240" w:lineRule="auto"/>
                              <w:rPr>
                                <w:sz w:val="20"/>
                                <w:szCs w:val="20"/>
                              </w:rPr>
                            </w:pPr>
                            <w:r>
                              <w:rPr>
                                <w:sz w:val="20"/>
                                <w:szCs w:val="20"/>
                              </w:rPr>
                              <w:tab/>
                            </w:r>
                            <w:r>
                              <w:rPr>
                                <w:sz w:val="20"/>
                                <w:szCs w:val="20"/>
                              </w:rPr>
                              <w:tab/>
                            </w:r>
                            <w:r>
                              <w:rPr>
                                <w:sz w:val="20"/>
                                <w:szCs w:val="20"/>
                              </w:rPr>
                              <w:tab/>
                            </w:r>
                            <w:r>
                              <w:rPr>
                                <w:sz w:val="20"/>
                                <w:szCs w:val="20"/>
                              </w:rPr>
                              <w:tab/>
                            </w:r>
                          </w:p>
                          <w:p w:rsidR="00886855" w:rsidRPr="00CD2B22" w:rsidRDefault="00886855" w:rsidP="00CD2B22">
                            <w:pPr>
                              <w:pStyle w:val="ListParagraph"/>
                              <w:numPr>
                                <w:ilvl w:val="0"/>
                                <w:numId w:val="2"/>
                              </w:numPr>
                              <w:spacing w:after="0" w:line="240" w:lineRule="auto"/>
                              <w:rPr>
                                <w:sz w:val="20"/>
                                <w:szCs w:val="20"/>
                              </w:rPr>
                            </w:pPr>
                            <w:r w:rsidRPr="00CD2B22">
                              <w:rPr>
                                <w:sz w:val="20"/>
                                <w:szCs w:val="20"/>
                              </w:rPr>
                              <w:t>Restoration</w:t>
                            </w:r>
                            <w:r w:rsidR="00CD2B22">
                              <w:rPr>
                                <w:sz w:val="20"/>
                                <w:szCs w:val="20"/>
                              </w:rPr>
                              <w:tab/>
                              <w:t xml:space="preserve">  </w:t>
                            </w:r>
                            <w:r w:rsidR="00CD2B22" w:rsidRPr="00CD2B22">
                              <w:rPr>
                                <w:sz w:val="16"/>
                                <w:szCs w:val="16"/>
                              </w:rPr>
                              <w:t>Non-restorable/</w:t>
                            </w:r>
                            <w:r w:rsidR="00CD2B22">
                              <w:rPr>
                                <w:sz w:val="16"/>
                                <w:szCs w:val="16"/>
                              </w:rPr>
                              <w:t>Extraction</w:t>
                            </w:r>
                          </w:p>
                          <w:p w:rsidR="00CD2B22" w:rsidRPr="00CD2B22" w:rsidRDefault="00CD2B22" w:rsidP="00CD2B22">
                            <w:pPr>
                              <w:spacing w:after="0" w:line="240" w:lineRule="auto"/>
                              <w:rPr>
                                <w:sz w:val="20"/>
                                <w:szCs w:val="20"/>
                              </w:rPr>
                            </w:pPr>
                            <w:r w:rsidRPr="00CD2B22">
                              <w:rPr>
                                <w:b/>
                                <w:sz w:val="20"/>
                                <w:szCs w:val="20"/>
                              </w:rPr>
                              <w:t>1D</w:t>
                            </w:r>
                            <w:r w:rsidRPr="00CD2B22">
                              <w:rPr>
                                <w:sz w:val="20"/>
                                <w:szCs w:val="20"/>
                              </w:rPr>
                              <w:t>-One surface decay</w:t>
                            </w:r>
                            <w:r>
                              <w:rPr>
                                <w:sz w:val="20"/>
                                <w:szCs w:val="20"/>
                              </w:rPr>
                              <w:tab/>
                            </w:r>
                            <w:r w:rsidRPr="00CD2B22">
                              <w:rPr>
                                <w:b/>
                                <w:sz w:val="20"/>
                                <w:szCs w:val="20"/>
                              </w:rPr>
                              <w:t>UE</w:t>
                            </w:r>
                            <w:r>
                              <w:rPr>
                                <w:sz w:val="20"/>
                                <w:szCs w:val="20"/>
                              </w:rPr>
                              <w:t>-Unerupted Tooth</w:t>
                            </w:r>
                          </w:p>
                          <w:p w:rsidR="00CD2B22" w:rsidRPr="00CD2B22" w:rsidRDefault="00CD2B22" w:rsidP="00CD2B22">
                            <w:pPr>
                              <w:spacing w:after="0" w:line="240" w:lineRule="auto"/>
                              <w:rPr>
                                <w:sz w:val="20"/>
                                <w:szCs w:val="20"/>
                              </w:rPr>
                            </w:pPr>
                            <w:r w:rsidRPr="00CD2B22">
                              <w:rPr>
                                <w:b/>
                                <w:sz w:val="20"/>
                                <w:szCs w:val="20"/>
                              </w:rPr>
                              <w:t>2D</w:t>
                            </w:r>
                            <w:r w:rsidRPr="00CD2B22">
                              <w:rPr>
                                <w:sz w:val="20"/>
                                <w:szCs w:val="20"/>
                              </w:rPr>
                              <w:t>-Two surface decay</w:t>
                            </w:r>
                          </w:p>
                          <w:p w:rsidR="00CD2B22" w:rsidRPr="00CD2B22" w:rsidRDefault="00CD2B22" w:rsidP="00CD2B22">
                            <w:pPr>
                              <w:spacing w:after="0" w:line="240" w:lineRule="auto"/>
                              <w:rPr>
                                <w:sz w:val="20"/>
                                <w:szCs w:val="20"/>
                              </w:rPr>
                            </w:pPr>
                            <w:r w:rsidRPr="00CD2B22">
                              <w:rPr>
                                <w:b/>
                                <w:sz w:val="20"/>
                                <w:szCs w:val="20"/>
                              </w:rPr>
                              <w:t>3D</w:t>
                            </w:r>
                            <w:r w:rsidRPr="00CD2B22">
                              <w:rPr>
                                <w:sz w:val="20"/>
                                <w:szCs w:val="20"/>
                              </w:rPr>
                              <w:t>-Three surface decay</w:t>
                            </w:r>
                          </w:p>
                          <w:p w:rsidR="00CD2B22" w:rsidRPr="00CD2B22" w:rsidRDefault="00CD2B22" w:rsidP="00CD2B22">
                            <w:pPr>
                              <w:rPr>
                                <w:sz w:val="20"/>
                                <w:szCs w:val="20"/>
                              </w:rPr>
                            </w:pPr>
                            <w:r w:rsidRPr="00CD2B22">
                              <w:rPr>
                                <w:b/>
                                <w:sz w:val="20"/>
                                <w:szCs w:val="20"/>
                              </w:rPr>
                              <w:t>4D</w:t>
                            </w:r>
                            <w:r w:rsidRPr="00CD2B22">
                              <w:rPr>
                                <w:sz w:val="20"/>
                                <w:szCs w:val="20"/>
                              </w:rPr>
                              <w:t>-More than three surface decay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33.75pt;margin-top:.5pt;width:185.9pt;height:162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8z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">
                <v:textbox>
                  <w:txbxContent>
                    <w:p w:rsidR="00886855" w:rsidRDefault="00886855" w:rsidP="00CD2B22">
                      <w:pPr>
                        <w:jc w:val="center"/>
                      </w:pPr>
                      <w:r>
                        <w:t>Key (Check Appropriate)</w:t>
                      </w:r>
                    </w:p>
                    <w:p w:rsidR="00886855" w:rsidRDefault="00886855" w:rsidP="00CD2B22">
                      <w:pPr>
                        <w:spacing w:after="0" w:line="240" w:lineRule="auto"/>
                        <w:rPr>
                          <w:sz w:val="20"/>
                          <w:szCs w:val="20"/>
                        </w:rPr>
                      </w:pPr>
                      <w:r w:rsidRPr="00886855">
                        <w:rPr>
                          <w:b/>
                        </w:rPr>
                        <w:t>S</w:t>
                      </w:r>
                      <w:r>
                        <w:t>-</w:t>
                      </w:r>
                      <w:r w:rsidRPr="00CD2B22">
                        <w:rPr>
                          <w:sz w:val="20"/>
                          <w:szCs w:val="20"/>
                        </w:rPr>
                        <w:t>Sealants</w:t>
                      </w:r>
                      <w:r w:rsidRPr="00CD2B22">
                        <w:rPr>
                          <w:sz w:val="20"/>
                          <w:szCs w:val="20"/>
                        </w:rPr>
                        <w:tab/>
                      </w:r>
                      <w:r w:rsidRPr="00CD2B22">
                        <w:rPr>
                          <w:sz w:val="20"/>
                          <w:szCs w:val="20"/>
                        </w:rPr>
                        <w:tab/>
                      </w:r>
                      <w:r w:rsidRPr="00CD2B22">
                        <w:rPr>
                          <w:b/>
                          <w:sz w:val="20"/>
                          <w:szCs w:val="20"/>
                        </w:rPr>
                        <w:t>X</w:t>
                      </w:r>
                      <w:r w:rsidRPr="00CD2B22">
                        <w:rPr>
                          <w:sz w:val="20"/>
                          <w:szCs w:val="20"/>
                        </w:rPr>
                        <w:t>-Missing teeth</w:t>
                      </w:r>
                    </w:p>
                    <w:p w:rsidR="00CD2B22" w:rsidRPr="00CD2B22" w:rsidRDefault="00CD2B22" w:rsidP="00CD2B22">
                      <w:pPr>
                        <w:spacing w:after="0" w:line="240" w:lineRule="auto"/>
                        <w:rPr>
                          <w:sz w:val="20"/>
                          <w:szCs w:val="20"/>
                        </w:rPr>
                      </w:pPr>
                      <w:r>
                        <w:rPr>
                          <w:sz w:val="20"/>
                          <w:szCs w:val="20"/>
                        </w:rPr>
                        <w:tab/>
                      </w:r>
                      <w:r>
                        <w:rPr>
                          <w:sz w:val="20"/>
                          <w:szCs w:val="20"/>
                        </w:rPr>
                        <w:tab/>
                      </w:r>
                      <w:r>
                        <w:rPr>
                          <w:sz w:val="20"/>
                          <w:szCs w:val="20"/>
                        </w:rPr>
                        <w:tab/>
                      </w:r>
                      <w:r>
                        <w:rPr>
                          <w:sz w:val="20"/>
                          <w:szCs w:val="20"/>
                        </w:rPr>
                        <w:tab/>
                      </w:r>
                    </w:p>
                    <w:p w:rsidR="00886855" w:rsidRPr="00CD2B22" w:rsidRDefault="00886855" w:rsidP="00CD2B22">
                      <w:pPr>
                        <w:pStyle w:val="ListParagraph"/>
                        <w:numPr>
                          <w:ilvl w:val="0"/>
                          <w:numId w:val="2"/>
                        </w:numPr>
                        <w:spacing w:after="0" w:line="240" w:lineRule="auto"/>
                        <w:rPr>
                          <w:sz w:val="20"/>
                          <w:szCs w:val="20"/>
                        </w:rPr>
                      </w:pPr>
                      <w:r w:rsidRPr="00CD2B22">
                        <w:rPr>
                          <w:sz w:val="20"/>
                          <w:szCs w:val="20"/>
                        </w:rPr>
                        <w:t>Restoration</w:t>
                      </w:r>
                      <w:r w:rsidR="00CD2B22">
                        <w:rPr>
                          <w:sz w:val="20"/>
                          <w:szCs w:val="20"/>
                        </w:rPr>
                        <w:tab/>
                        <w:t xml:space="preserve">  </w:t>
                      </w:r>
                      <w:r w:rsidR="00CD2B22" w:rsidRPr="00CD2B22">
                        <w:rPr>
                          <w:sz w:val="16"/>
                          <w:szCs w:val="16"/>
                        </w:rPr>
                        <w:t>Non-restorable/</w:t>
                      </w:r>
                      <w:r w:rsidR="00CD2B22">
                        <w:rPr>
                          <w:sz w:val="16"/>
                          <w:szCs w:val="16"/>
                        </w:rPr>
                        <w:t>Extraction</w:t>
                      </w:r>
                    </w:p>
                    <w:p w:rsidR="00CD2B22" w:rsidRPr="00CD2B22" w:rsidRDefault="00CD2B22" w:rsidP="00CD2B22">
                      <w:pPr>
                        <w:spacing w:after="0" w:line="240" w:lineRule="auto"/>
                        <w:rPr>
                          <w:sz w:val="20"/>
                          <w:szCs w:val="20"/>
                        </w:rPr>
                      </w:pPr>
                      <w:r w:rsidRPr="00CD2B22">
                        <w:rPr>
                          <w:b/>
                          <w:sz w:val="20"/>
                          <w:szCs w:val="20"/>
                        </w:rPr>
                        <w:t>1D</w:t>
                      </w:r>
                      <w:r w:rsidRPr="00CD2B22">
                        <w:rPr>
                          <w:sz w:val="20"/>
                          <w:szCs w:val="20"/>
                        </w:rPr>
                        <w:t>-One surface decay</w:t>
                      </w:r>
                      <w:r>
                        <w:rPr>
                          <w:sz w:val="20"/>
                          <w:szCs w:val="20"/>
                        </w:rPr>
                        <w:tab/>
                      </w:r>
                      <w:r w:rsidRPr="00CD2B22">
                        <w:rPr>
                          <w:b/>
                          <w:sz w:val="20"/>
                          <w:szCs w:val="20"/>
                        </w:rPr>
                        <w:t>UE</w:t>
                      </w:r>
                      <w:r>
                        <w:rPr>
                          <w:sz w:val="20"/>
                          <w:szCs w:val="20"/>
                        </w:rPr>
                        <w:t>-Unerupted Tooth</w:t>
                      </w:r>
                    </w:p>
                    <w:p w:rsidR="00CD2B22" w:rsidRPr="00CD2B22" w:rsidRDefault="00CD2B22" w:rsidP="00CD2B22">
                      <w:pPr>
                        <w:spacing w:after="0" w:line="240" w:lineRule="auto"/>
                        <w:rPr>
                          <w:sz w:val="20"/>
                          <w:szCs w:val="20"/>
                        </w:rPr>
                      </w:pPr>
                      <w:r w:rsidRPr="00CD2B22">
                        <w:rPr>
                          <w:b/>
                          <w:sz w:val="20"/>
                          <w:szCs w:val="20"/>
                        </w:rPr>
                        <w:t>2D</w:t>
                      </w:r>
                      <w:r w:rsidRPr="00CD2B22">
                        <w:rPr>
                          <w:sz w:val="20"/>
                          <w:szCs w:val="20"/>
                        </w:rPr>
                        <w:t>-Two surface decay</w:t>
                      </w:r>
                    </w:p>
                    <w:p w:rsidR="00CD2B22" w:rsidRPr="00CD2B22" w:rsidRDefault="00CD2B22" w:rsidP="00CD2B22">
                      <w:pPr>
                        <w:spacing w:after="0" w:line="240" w:lineRule="auto"/>
                        <w:rPr>
                          <w:sz w:val="20"/>
                          <w:szCs w:val="20"/>
                        </w:rPr>
                      </w:pPr>
                      <w:r w:rsidRPr="00CD2B22">
                        <w:rPr>
                          <w:b/>
                          <w:sz w:val="20"/>
                          <w:szCs w:val="20"/>
                        </w:rPr>
                        <w:t>3D</w:t>
                      </w:r>
                      <w:r w:rsidRPr="00CD2B22">
                        <w:rPr>
                          <w:sz w:val="20"/>
                          <w:szCs w:val="20"/>
                        </w:rPr>
                        <w:t>-Three surface decay</w:t>
                      </w:r>
                    </w:p>
                    <w:p w:rsidR="00CD2B22" w:rsidRPr="00CD2B22" w:rsidRDefault="00CD2B22" w:rsidP="00CD2B22">
                      <w:pPr>
                        <w:rPr>
                          <w:sz w:val="20"/>
                          <w:szCs w:val="20"/>
                        </w:rPr>
                      </w:pPr>
                      <w:r w:rsidRPr="00CD2B22">
                        <w:rPr>
                          <w:b/>
                          <w:sz w:val="20"/>
                          <w:szCs w:val="20"/>
                        </w:rPr>
                        <w:t>4D</w:t>
                      </w:r>
                      <w:r w:rsidRPr="00CD2B22">
                        <w:rPr>
                          <w:sz w:val="20"/>
                          <w:szCs w:val="20"/>
                        </w:rPr>
                        <w:t>-More than three surface decay</w:t>
                      </w:r>
                    </w:p>
                  </w:txbxContent>
                </v:textbox>
                <w10:wrap type="square"/>
              </v:shape>
            </w:pict>
          </mc:Fallback>
        </mc:AlternateContent>
      </w:r>
      <w:r w:rsidR="00CD2F65">
        <w:rPr>
          <w:b/>
          <w:sz w:val="24"/>
          <w:szCs w:val="24"/>
        </w:rPr>
        <w:tab/>
      </w:r>
      <w:r w:rsidR="00CD2F65" w:rsidRPr="006966BA">
        <w:rPr>
          <w:b/>
        </w:rPr>
        <w:t>1______</w:t>
      </w:r>
      <w:r w:rsidR="00CD2F65" w:rsidRPr="006966BA">
        <w:rPr>
          <w:b/>
        </w:rPr>
        <w:tab/>
        <w:t>17______</w:t>
      </w:r>
      <w:r w:rsidR="00CD2F65" w:rsidRPr="006966BA">
        <w:rPr>
          <w:b/>
        </w:rPr>
        <w:tab/>
        <w:t>A______</w:t>
      </w:r>
      <w:r w:rsidRPr="006966BA">
        <w:rPr>
          <w:b/>
        </w:rPr>
        <w:tab/>
        <w:t>K______</w:t>
      </w:r>
    </w:p>
    <w:p w:rsidR="00CD2F65" w:rsidRDefault="00CD2F65" w:rsidP="00CD2F65">
      <w:pPr>
        <w:spacing w:after="0" w:line="240" w:lineRule="auto"/>
        <w:rPr>
          <w:b/>
          <w:sz w:val="24"/>
          <w:szCs w:val="24"/>
        </w:rPr>
      </w:pPr>
      <w:r w:rsidRPr="006966BA">
        <w:rPr>
          <w:b/>
        </w:rPr>
        <w:tab/>
        <w:t>2______</w:t>
      </w:r>
      <w:r w:rsidRPr="006966BA">
        <w:rPr>
          <w:b/>
        </w:rPr>
        <w:tab/>
        <w:t>18______</w:t>
      </w:r>
      <w:r w:rsidRPr="006966BA">
        <w:rPr>
          <w:b/>
        </w:rPr>
        <w:tab/>
        <w:t>B______</w:t>
      </w:r>
      <w:r w:rsidR="00886855">
        <w:rPr>
          <w:b/>
          <w:sz w:val="24"/>
          <w:szCs w:val="24"/>
        </w:rPr>
        <w:tab/>
      </w:r>
      <w:r w:rsidR="00886855" w:rsidRPr="006966BA">
        <w:rPr>
          <w:b/>
        </w:rPr>
        <w:t>L______</w:t>
      </w:r>
    </w:p>
    <w:p w:rsidR="00CD2F65" w:rsidRPr="006966BA" w:rsidRDefault="00CD2B22" w:rsidP="00CD2F65">
      <w:pPr>
        <w:spacing w:after="0" w:line="240" w:lineRule="auto"/>
        <w:rPr>
          <w:b/>
        </w:rPr>
      </w:pP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5753100</wp:posOffset>
                </wp:positionH>
                <wp:positionV relativeFrom="paragraph">
                  <wp:posOffset>142240</wp:posOffset>
                </wp:positionV>
                <wp:extent cx="6350" cy="36195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3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57DBE7"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1.2pt" to="45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" strokecolor="#4579b8 [3044]"/>
            </w:pict>
          </mc:Fallback>
        </mc:AlternateContent>
      </w: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5718175</wp:posOffset>
                </wp:positionH>
                <wp:positionV relativeFrom="paragraph">
                  <wp:posOffset>154940</wp:posOffset>
                </wp:positionV>
                <wp:extent cx="0" cy="3619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FA5FD10" id="Straight Connector 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50.25pt,12.2pt" to="450.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" strokecolor="#4579b8 [3044]"/>
            </w:pict>
          </mc:Fallback>
        </mc:AlternateContent>
      </w:r>
      <w:r w:rsidR="00CD2F65">
        <w:rPr>
          <w:b/>
          <w:sz w:val="24"/>
          <w:szCs w:val="24"/>
        </w:rPr>
        <w:tab/>
      </w:r>
      <w:r w:rsidR="00CD2F65" w:rsidRPr="006966BA">
        <w:rPr>
          <w:b/>
        </w:rPr>
        <w:t>3______</w:t>
      </w:r>
      <w:r w:rsidR="00CD2F65" w:rsidRPr="006966BA">
        <w:rPr>
          <w:b/>
        </w:rPr>
        <w:tab/>
        <w:t>19______</w:t>
      </w:r>
      <w:r w:rsidR="00CD2F65">
        <w:rPr>
          <w:b/>
          <w:sz w:val="24"/>
          <w:szCs w:val="24"/>
        </w:rPr>
        <w:tab/>
      </w:r>
      <w:r w:rsidR="00CD2F65" w:rsidRPr="006966BA">
        <w:rPr>
          <w:b/>
        </w:rPr>
        <w:t>C______</w:t>
      </w:r>
      <w:r w:rsidR="00886855" w:rsidRPr="006966BA">
        <w:rPr>
          <w:b/>
        </w:rPr>
        <w:tab/>
        <w:t>M______</w:t>
      </w:r>
    </w:p>
    <w:p w:rsidR="00CD2F65" w:rsidRPr="006966BA" w:rsidRDefault="00CD2F65" w:rsidP="00CD2F65">
      <w:pPr>
        <w:spacing w:after="0" w:line="240" w:lineRule="auto"/>
        <w:rPr>
          <w:b/>
        </w:rPr>
      </w:pPr>
      <w:r w:rsidRPr="006966BA">
        <w:rPr>
          <w:b/>
        </w:rPr>
        <w:tab/>
        <w:t>4______</w:t>
      </w:r>
      <w:r w:rsidRPr="006966BA">
        <w:rPr>
          <w:b/>
        </w:rPr>
        <w:tab/>
        <w:t>20______</w:t>
      </w:r>
      <w:r w:rsidRPr="006966BA">
        <w:rPr>
          <w:b/>
        </w:rPr>
        <w:tab/>
        <w:t>D______</w:t>
      </w:r>
      <w:r w:rsidR="00886855" w:rsidRPr="006966BA">
        <w:rPr>
          <w:b/>
        </w:rPr>
        <w:tab/>
        <w:t>N______</w:t>
      </w:r>
    </w:p>
    <w:p w:rsidR="00CD2F65" w:rsidRPr="006966BA" w:rsidRDefault="00CD2F65" w:rsidP="00CD2F65">
      <w:pPr>
        <w:spacing w:after="0" w:line="240" w:lineRule="auto"/>
        <w:rPr>
          <w:b/>
        </w:rPr>
      </w:pPr>
      <w:r w:rsidRPr="006966BA">
        <w:rPr>
          <w:b/>
        </w:rPr>
        <w:tab/>
        <w:t>5______</w:t>
      </w:r>
      <w:r w:rsidRPr="006966BA">
        <w:rPr>
          <w:b/>
        </w:rPr>
        <w:tab/>
        <w:t>21______</w:t>
      </w:r>
      <w:r w:rsidRPr="006966BA">
        <w:rPr>
          <w:b/>
        </w:rPr>
        <w:tab/>
      </w:r>
      <w:r w:rsidR="00886855" w:rsidRPr="006966BA">
        <w:rPr>
          <w:b/>
        </w:rPr>
        <w:t>E</w:t>
      </w:r>
      <w:r w:rsidRPr="006966BA">
        <w:rPr>
          <w:b/>
        </w:rPr>
        <w:t>______</w:t>
      </w:r>
      <w:r w:rsidR="00886855" w:rsidRPr="006966BA">
        <w:rPr>
          <w:b/>
        </w:rPr>
        <w:tab/>
        <w:t>O______</w:t>
      </w:r>
    </w:p>
    <w:p w:rsidR="00CD2F65" w:rsidRPr="006966BA" w:rsidRDefault="00CD2F65" w:rsidP="00CD2F65">
      <w:pPr>
        <w:spacing w:after="0" w:line="240" w:lineRule="auto"/>
        <w:rPr>
          <w:b/>
        </w:rPr>
      </w:pPr>
      <w:r w:rsidRPr="006966BA">
        <w:rPr>
          <w:b/>
        </w:rPr>
        <w:tab/>
        <w:t>6______</w:t>
      </w:r>
      <w:r w:rsidRPr="006966BA">
        <w:rPr>
          <w:b/>
        </w:rPr>
        <w:tab/>
        <w:t>22______</w:t>
      </w:r>
      <w:r w:rsidRPr="006966BA">
        <w:rPr>
          <w:b/>
        </w:rPr>
        <w:tab/>
      </w:r>
      <w:r w:rsidR="00886855" w:rsidRPr="006966BA">
        <w:rPr>
          <w:b/>
        </w:rPr>
        <w:t>F</w:t>
      </w:r>
      <w:r w:rsidRPr="006966BA">
        <w:rPr>
          <w:b/>
        </w:rPr>
        <w:t>______</w:t>
      </w:r>
      <w:r w:rsidR="00886855" w:rsidRPr="006966BA">
        <w:rPr>
          <w:b/>
        </w:rPr>
        <w:tab/>
        <w:t>P______</w:t>
      </w:r>
    </w:p>
    <w:p w:rsidR="00CD2F65" w:rsidRPr="006966BA" w:rsidRDefault="00CD2F65" w:rsidP="00CD2F65">
      <w:pPr>
        <w:spacing w:after="0" w:line="240" w:lineRule="auto"/>
        <w:rPr>
          <w:b/>
        </w:rPr>
      </w:pPr>
      <w:r w:rsidRPr="006966BA">
        <w:rPr>
          <w:b/>
        </w:rPr>
        <w:tab/>
        <w:t>7______</w:t>
      </w:r>
      <w:r w:rsidRPr="006966BA">
        <w:rPr>
          <w:b/>
        </w:rPr>
        <w:tab/>
        <w:t>23______</w:t>
      </w:r>
      <w:r w:rsidR="00886855" w:rsidRPr="006966BA">
        <w:rPr>
          <w:b/>
        </w:rPr>
        <w:tab/>
        <w:t>G______</w:t>
      </w:r>
      <w:r w:rsidR="00886855" w:rsidRPr="006966BA">
        <w:rPr>
          <w:b/>
        </w:rPr>
        <w:tab/>
        <w:t>Q______</w:t>
      </w:r>
    </w:p>
    <w:p w:rsidR="00CD2F65" w:rsidRPr="006966BA" w:rsidRDefault="00CD2F65" w:rsidP="00CD2F65">
      <w:pPr>
        <w:spacing w:after="0" w:line="240" w:lineRule="auto"/>
        <w:rPr>
          <w:b/>
        </w:rPr>
      </w:pPr>
      <w:r w:rsidRPr="006966BA">
        <w:rPr>
          <w:b/>
        </w:rPr>
        <w:tab/>
        <w:t>8______</w:t>
      </w:r>
      <w:r w:rsidRPr="006966BA">
        <w:rPr>
          <w:b/>
        </w:rPr>
        <w:tab/>
        <w:t>24______</w:t>
      </w:r>
      <w:r w:rsidR="00886855" w:rsidRPr="006966BA">
        <w:rPr>
          <w:b/>
        </w:rPr>
        <w:tab/>
        <w:t>H______</w:t>
      </w:r>
      <w:r w:rsidR="00886855" w:rsidRPr="006966BA">
        <w:rPr>
          <w:b/>
        </w:rPr>
        <w:tab/>
        <w:t>R______</w:t>
      </w:r>
    </w:p>
    <w:p w:rsidR="00CD2F65" w:rsidRPr="006966BA" w:rsidRDefault="00CD2F65" w:rsidP="00CD2F65">
      <w:pPr>
        <w:spacing w:after="0" w:line="240" w:lineRule="auto"/>
        <w:rPr>
          <w:b/>
        </w:rPr>
      </w:pPr>
      <w:r w:rsidRPr="006966BA">
        <w:rPr>
          <w:b/>
        </w:rPr>
        <w:tab/>
        <w:t>9______</w:t>
      </w:r>
      <w:r w:rsidRPr="006966BA">
        <w:rPr>
          <w:b/>
        </w:rPr>
        <w:tab/>
        <w:t>25______</w:t>
      </w:r>
      <w:r w:rsidR="00886855" w:rsidRPr="006966BA">
        <w:rPr>
          <w:b/>
        </w:rPr>
        <w:tab/>
        <w:t>I______</w:t>
      </w:r>
      <w:r w:rsidR="00886855" w:rsidRPr="006966BA">
        <w:rPr>
          <w:b/>
        </w:rPr>
        <w:tab/>
      </w:r>
      <w:r w:rsidR="006966BA">
        <w:rPr>
          <w:b/>
        </w:rPr>
        <w:tab/>
      </w:r>
      <w:r w:rsidR="00886855" w:rsidRPr="006966BA">
        <w:rPr>
          <w:b/>
        </w:rPr>
        <w:t>S______</w:t>
      </w:r>
    </w:p>
    <w:p w:rsidR="00CD2F65" w:rsidRPr="006966BA" w:rsidRDefault="00CD2F65" w:rsidP="00CD2F65">
      <w:pPr>
        <w:spacing w:after="0" w:line="240" w:lineRule="auto"/>
        <w:rPr>
          <w:b/>
        </w:rPr>
      </w:pPr>
      <w:r w:rsidRPr="006966BA">
        <w:rPr>
          <w:b/>
        </w:rPr>
        <w:tab/>
        <w:t>10_____</w:t>
      </w:r>
      <w:r w:rsidRPr="006966BA">
        <w:rPr>
          <w:b/>
        </w:rPr>
        <w:tab/>
        <w:t>26______</w:t>
      </w:r>
      <w:r w:rsidR="00886855" w:rsidRPr="006966BA">
        <w:rPr>
          <w:b/>
        </w:rPr>
        <w:tab/>
        <w:t>J______</w:t>
      </w:r>
      <w:r w:rsidR="00886855" w:rsidRPr="006966BA">
        <w:rPr>
          <w:b/>
        </w:rPr>
        <w:tab/>
        <w:t>T______</w:t>
      </w:r>
    </w:p>
    <w:p w:rsidR="00CD2F65" w:rsidRPr="006966BA" w:rsidRDefault="00CD2F65" w:rsidP="00CD2F65">
      <w:pPr>
        <w:spacing w:after="0" w:line="240" w:lineRule="auto"/>
        <w:rPr>
          <w:b/>
        </w:rPr>
      </w:pPr>
      <w:r w:rsidRPr="006966BA">
        <w:rPr>
          <w:b/>
        </w:rPr>
        <w:tab/>
        <w:t>11_____</w:t>
      </w:r>
      <w:r w:rsidRPr="006966BA">
        <w:rPr>
          <w:b/>
        </w:rPr>
        <w:tab/>
        <w:t>27______</w:t>
      </w:r>
    </w:p>
    <w:p w:rsidR="00CD2F65" w:rsidRPr="006966BA" w:rsidRDefault="00CD2F65" w:rsidP="00CD2F65">
      <w:pPr>
        <w:spacing w:after="0" w:line="240" w:lineRule="auto"/>
        <w:rPr>
          <w:b/>
        </w:rPr>
      </w:pPr>
      <w:r>
        <w:rPr>
          <w:b/>
          <w:sz w:val="24"/>
          <w:szCs w:val="24"/>
        </w:rPr>
        <w:tab/>
      </w:r>
      <w:r w:rsidRPr="006966BA">
        <w:rPr>
          <w:b/>
        </w:rPr>
        <w:t>12_____</w:t>
      </w:r>
      <w:r w:rsidRPr="006966BA">
        <w:rPr>
          <w:b/>
        </w:rPr>
        <w:tab/>
        <w:t>28______</w:t>
      </w:r>
    </w:p>
    <w:p w:rsidR="00CD2F65" w:rsidRPr="006966BA" w:rsidRDefault="00CD2F65" w:rsidP="00CD2F65">
      <w:pPr>
        <w:spacing w:after="0" w:line="240" w:lineRule="auto"/>
        <w:rPr>
          <w:b/>
        </w:rPr>
      </w:pPr>
      <w:r>
        <w:rPr>
          <w:b/>
          <w:sz w:val="24"/>
          <w:szCs w:val="24"/>
        </w:rPr>
        <w:tab/>
      </w:r>
      <w:r w:rsidRPr="006966BA">
        <w:rPr>
          <w:b/>
        </w:rPr>
        <w:t>13_____</w:t>
      </w:r>
      <w:r w:rsidRPr="006966BA">
        <w:rPr>
          <w:b/>
        </w:rPr>
        <w:tab/>
        <w:t>29______</w:t>
      </w:r>
    </w:p>
    <w:p w:rsidR="00CD2F65" w:rsidRPr="006966BA" w:rsidRDefault="00CD2F65" w:rsidP="00CD2F65">
      <w:pPr>
        <w:spacing w:after="0" w:line="240" w:lineRule="auto"/>
        <w:rPr>
          <w:b/>
        </w:rPr>
      </w:pPr>
      <w:r w:rsidRPr="006966BA">
        <w:rPr>
          <w:b/>
        </w:rPr>
        <w:tab/>
        <w:t>14_____</w:t>
      </w:r>
      <w:r w:rsidRPr="006966BA">
        <w:rPr>
          <w:b/>
        </w:rPr>
        <w:tab/>
        <w:t>30______</w:t>
      </w:r>
    </w:p>
    <w:p w:rsidR="00CD2F65" w:rsidRPr="006966BA" w:rsidRDefault="00CD2F65" w:rsidP="00CD2F65">
      <w:pPr>
        <w:spacing w:after="0" w:line="240" w:lineRule="auto"/>
        <w:rPr>
          <w:b/>
        </w:rPr>
      </w:pPr>
      <w:r w:rsidRPr="006966BA">
        <w:rPr>
          <w:b/>
        </w:rPr>
        <w:tab/>
        <w:t>15_____</w:t>
      </w:r>
      <w:r w:rsidRPr="006966BA">
        <w:rPr>
          <w:b/>
        </w:rPr>
        <w:tab/>
        <w:t>31______</w:t>
      </w:r>
    </w:p>
    <w:p w:rsidR="00CD2F65" w:rsidRPr="003805E7" w:rsidRDefault="00CD2F65" w:rsidP="00CD2F65">
      <w:pPr>
        <w:spacing w:after="0" w:line="240" w:lineRule="auto"/>
        <w:rPr>
          <w:b/>
        </w:rPr>
      </w:pPr>
      <w:r w:rsidRPr="006966BA">
        <w:rPr>
          <w:b/>
        </w:rPr>
        <w:tab/>
        <w:t>16_____</w:t>
      </w:r>
      <w:r w:rsidRPr="006966BA">
        <w:rPr>
          <w:b/>
        </w:rPr>
        <w:tab/>
        <w:t>32______</w:t>
      </w:r>
    </w:p>
    <w:p w:rsidR="00CD2F65" w:rsidRPr="003805E7" w:rsidRDefault="006966BA" w:rsidP="00CD2F65">
      <w:pPr>
        <w:spacing w:after="0" w:line="240" w:lineRule="auto"/>
        <w:rPr>
          <w:b/>
        </w:rPr>
      </w:pPr>
      <w:r w:rsidRPr="003805E7">
        <w:rPr>
          <w:b/>
        </w:rPr>
        <w:t>Part 3. Clinical Findings and Recommendation (Please indicate in Finding Column)</w:t>
      </w:r>
    </w:p>
    <w:tbl>
      <w:tblPr>
        <w:tblStyle w:val="TableGrid"/>
        <w:tblW w:w="0" w:type="auto"/>
        <w:tblLook w:val="04A0" w:firstRow="1" w:lastRow="0" w:firstColumn="1" w:lastColumn="0" w:noHBand="0" w:noVBand="1"/>
      </w:tblPr>
      <w:tblGrid>
        <w:gridCol w:w="5688"/>
        <w:gridCol w:w="1080"/>
        <w:gridCol w:w="4248"/>
      </w:tblGrid>
      <w:tr w:rsidR="006966BA" w:rsidTr="006966BA">
        <w:tc>
          <w:tcPr>
            <w:tcW w:w="5688" w:type="dxa"/>
          </w:tcPr>
          <w:p w:rsidR="006966BA" w:rsidRDefault="006966BA" w:rsidP="00CD2F65">
            <w:pPr>
              <w:rPr>
                <w:b/>
                <w:sz w:val="24"/>
                <w:szCs w:val="24"/>
              </w:rPr>
            </w:pPr>
          </w:p>
        </w:tc>
        <w:tc>
          <w:tcPr>
            <w:tcW w:w="1080" w:type="dxa"/>
          </w:tcPr>
          <w:p w:rsidR="006966BA" w:rsidRDefault="006966BA" w:rsidP="00CD2F65">
            <w:pPr>
              <w:rPr>
                <w:b/>
                <w:sz w:val="24"/>
                <w:szCs w:val="24"/>
              </w:rPr>
            </w:pPr>
            <w:r>
              <w:rPr>
                <w:b/>
                <w:sz w:val="24"/>
                <w:szCs w:val="24"/>
              </w:rPr>
              <w:t>Findings</w:t>
            </w:r>
          </w:p>
        </w:tc>
        <w:tc>
          <w:tcPr>
            <w:tcW w:w="4248" w:type="dxa"/>
          </w:tcPr>
          <w:p w:rsidR="006966BA" w:rsidRDefault="006966BA" w:rsidP="00CD2F65">
            <w:pPr>
              <w:rPr>
                <w:b/>
                <w:sz w:val="24"/>
                <w:szCs w:val="24"/>
              </w:rPr>
            </w:pPr>
            <w:r>
              <w:rPr>
                <w:b/>
                <w:sz w:val="24"/>
                <w:szCs w:val="24"/>
              </w:rPr>
              <w:t>Comments</w:t>
            </w:r>
          </w:p>
        </w:tc>
      </w:tr>
      <w:tr w:rsidR="006966BA" w:rsidTr="006966BA">
        <w:tc>
          <w:tcPr>
            <w:tcW w:w="5688" w:type="dxa"/>
          </w:tcPr>
          <w:p w:rsidR="006966BA" w:rsidRPr="003805E7" w:rsidRDefault="006966BA" w:rsidP="006966BA">
            <w:pPr>
              <w:pStyle w:val="ListParagraph"/>
              <w:numPr>
                <w:ilvl w:val="0"/>
                <w:numId w:val="4"/>
              </w:numPr>
              <w:ind w:left="270"/>
              <w:rPr>
                <w:sz w:val="20"/>
                <w:szCs w:val="20"/>
              </w:rPr>
            </w:pPr>
            <w:r w:rsidRPr="003805E7">
              <w:rPr>
                <w:sz w:val="20"/>
                <w:szCs w:val="20"/>
              </w:rPr>
              <w:t>Gingival Inflammation</w:t>
            </w:r>
          </w:p>
        </w:tc>
        <w:tc>
          <w:tcPr>
            <w:tcW w:w="1080" w:type="dxa"/>
          </w:tcPr>
          <w:p w:rsidR="006966BA" w:rsidRDefault="006966BA" w:rsidP="00CD2F65">
            <w:pPr>
              <w:rPr>
                <w:b/>
                <w:sz w:val="24"/>
                <w:szCs w:val="24"/>
              </w:rPr>
            </w:pPr>
            <w:r>
              <w:rPr>
                <w:b/>
                <w:sz w:val="24"/>
                <w:szCs w:val="24"/>
              </w:rPr>
              <w:t>Y      N</w:t>
            </w:r>
          </w:p>
        </w:tc>
        <w:tc>
          <w:tcPr>
            <w:tcW w:w="4248" w:type="dxa"/>
          </w:tcPr>
          <w:p w:rsidR="006966BA" w:rsidRDefault="006966BA" w:rsidP="00CD2F65">
            <w:pPr>
              <w:rPr>
                <w:b/>
                <w:sz w:val="24"/>
                <w:szCs w:val="24"/>
              </w:rPr>
            </w:pPr>
          </w:p>
        </w:tc>
      </w:tr>
      <w:tr w:rsidR="006966BA" w:rsidTr="006966BA">
        <w:tc>
          <w:tcPr>
            <w:tcW w:w="5688" w:type="dxa"/>
          </w:tcPr>
          <w:p w:rsidR="006966BA" w:rsidRPr="003805E7" w:rsidRDefault="006966BA" w:rsidP="006966BA">
            <w:pPr>
              <w:pStyle w:val="ListParagraph"/>
              <w:numPr>
                <w:ilvl w:val="0"/>
                <w:numId w:val="4"/>
              </w:numPr>
              <w:ind w:left="270"/>
              <w:rPr>
                <w:sz w:val="20"/>
                <w:szCs w:val="20"/>
              </w:rPr>
            </w:pPr>
            <w:r w:rsidRPr="003805E7">
              <w:rPr>
                <w:sz w:val="20"/>
                <w:szCs w:val="20"/>
              </w:rPr>
              <w:t>Plaque and/or Calculus</w:t>
            </w:r>
          </w:p>
        </w:tc>
        <w:tc>
          <w:tcPr>
            <w:tcW w:w="1080" w:type="dxa"/>
          </w:tcPr>
          <w:p w:rsidR="006966BA" w:rsidRDefault="006966BA" w:rsidP="00CD2F65">
            <w:pPr>
              <w:rPr>
                <w:b/>
                <w:sz w:val="24"/>
                <w:szCs w:val="24"/>
              </w:rPr>
            </w:pPr>
            <w:r>
              <w:rPr>
                <w:b/>
                <w:sz w:val="24"/>
                <w:szCs w:val="24"/>
              </w:rPr>
              <w:t>Y      N</w:t>
            </w:r>
          </w:p>
        </w:tc>
        <w:tc>
          <w:tcPr>
            <w:tcW w:w="4248" w:type="dxa"/>
          </w:tcPr>
          <w:p w:rsidR="006966BA" w:rsidRDefault="006966BA" w:rsidP="00CD2F65">
            <w:pPr>
              <w:rPr>
                <w:b/>
                <w:sz w:val="24"/>
                <w:szCs w:val="24"/>
              </w:rPr>
            </w:pPr>
          </w:p>
        </w:tc>
      </w:tr>
      <w:tr w:rsidR="006966BA" w:rsidTr="006966BA">
        <w:tc>
          <w:tcPr>
            <w:tcW w:w="5688" w:type="dxa"/>
          </w:tcPr>
          <w:p w:rsidR="006966BA" w:rsidRPr="003805E7" w:rsidRDefault="006966BA" w:rsidP="006966BA">
            <w:pPr>
              <w:pStyle w:val="ListParagraph"/>
              <w:numPr>
                <w:ilvl w:val="0"/>
                <w:numId w:val="4"/>
              </w:numPr>
              <w:ind w:left="270"/>
              <w:rPr>
                <w:sz w:val="20"/>
                <w:szCs w:val="20"/>
              </w:rPr>
            </w:pPr>
            <w:r w:rsidRPr="003805E7">
              <w:rPr>
                <w:sz w:val="20"/>
                <w:szCs w:val="20"/>
              </w:rPr>
              <w:t>Abnormal Gingival Attachments</w:t>
            </w:r>
          </w:p>
        </w:tc>
        <w:tc>
          <w:tcPr>
            <w:tcW w:w="1080" w:type="dxa"/>
          </w:tcPr>
          <w:p w:rsidR="006966BA" w:rsidRDefault="006966BA" w:rsidP="00CD2F65">
            <w:pPr>
              <w:rPr>
                <w:b/>
                <w:sz w:val="24"/>
                <w:szCs w:val="24"/>
              </w:rPr>
            </w:pPr>
            <w:r>
              <w:rPr>
                <w:b/>
                <w:sz w:val="24"/>
                <w:szCs w:val="24"/>
              </w:rPr>
              <w:t>Y      N</w:t>
            </w:r>
          </w:p>
        </w:tc>
        <w:tc>
          <w:tcPr>
            <w:tcW w:w="4248" w:type="dxa"/>
          </w:tcPr>
          <w:p w:rsidR="006966BA" w:rsidRDefault="006966BA" w:rsidP="00CD2F65">
            <w:pPr>
              <w:rPr>
                <w:b/>
                <w:sz w:val="24"/>
                <w:szCs w:val="24"/>
              </w:rPr>
            </w:pPr>
          </w:p>
        </w:tc>
      </w:tr>
      <w:tr w:rsidR="006966BA" w:rsidTr="006966BA">
        <w:tc>
          <w:tcPr>
            <w:tcW w:w="5688" w:type="dxa"/>
          </w:tcPr>
          <w:p w:rsidR="006966BA" w:rsidRPr="003805E7" w:rsidRDefault="006966BA" w:rsidP="006966BA">
            <w:pPr>
              <w:pStyle w:val="ListParagraph"/>
              <w:numPr>
                <w:ilvl w:val="0"/>
                <w:numId w:val="4"/>
              </w:numPr>
              <w:ind w:left="270"/>
              <w:rPr>
                <w:sz w:val="20"/>
                <w:szCs w:val="20"/>
              </w:rPr>
            </w:pPr>
            <w:r w:rsidRPr="003805E7">
              <w:rPr>
                <w:sz w:val="20"/>
                <w:szCs w:val="20"/>
              </w:rPr>
              <w:t>Malocclusion</w:t>
            </w:r>
          </w:p>
        </w:tc>
        <w:tc>
          <w:tcPr>
            <w:tcW w:w="1080" w:type="dxa"/>
          </w:tcPr>
          <w:p w:rsidR="006966BA" w:rsidRDefault="006966BA" w:rsidP="00CD2F65">
            <w:pPr>
              <w:rPr>
                <w:b/>
                <w:sz w:val="24"/>
                <w:szCs w:val="24"/>
              </w:rPr>
            </w:pPr>
            <w:r>
              <w:rPr>
                <w:b/>
                <w:sz w:val="24"/>
                <w:szCs w:val="24"/>
              </w:rPr>
              <w:t>Y      N</w:t>
            </w:r>
          </w:p>
        </w:tc>
        <w:tc>
          <w:tcPr>
            <w:tcW w:w="4248" w:type="dxa"/>
          </w:tcPr>
          <w:p w:rsidR="006966BA" w:rsidRDefault="006966BA" w:rsidP="00CD2F65">
            <w:pPr>
              <w:rPr>
                <w:b/>
                <w:sz w:val="24"/>
                <w:szCs w:val="24"/>
              </w:rPr>
            </w:pPr>
          </w:p>
        </w:tc>
      </w:tr>
      <w:tr w:rsidR="006966BA" w:rsidTr="006966BA">
        <w:tc>
          <w:tcPr>
            <w:tcW w:w="5688" w:type="dxa"/>
          </w:tcPr>
          <w:p w:rsidR="006966BA" w:rsidRPr="003805E7" w:rsidRDefault="006966BA" w:rsidP="006966BA">
            <w:pPr>
              <w:ind w:hanging="90"/>
              <w:rPr>
                <w:sz w:val="20"/>
                <w:szCs w:val="20"/>
              </w:rPr>
            </w:pPr>
            <w:r w:rsidRPr="003805E7">
              <w:rPr>
                <w:sz w:val="20"/>
                <w:szCs w:val="20"/>
              </w:rPr>
              <w:t>5. Other (e.g. cleft lip/palate)</w:t>
            </w:r>
          </w:p>
        </w:tc>
        <w:tc>
          <w:tcPr>
            <w:tcW w:w="1080" w:type="dxa"/>
          </w:tcPr>
          <w:p w:rsidR="006966BA" w:rsidRDefault="006966BA" w:rsidP="00CD2F65">
            <w:pPr>
              <w:rPr>
                <w:b/>
                <w:sz w:val="24"/>
                <w:szCs w:val="24"/>
              </w:rPr>
            </w:pPr>
            <w:r>
              <w:rPr>
                <w:b/>
                <w:sz w:val="24"/>
                <w:szCs w:val="24"/>
              </w:rPr>
              <w:t>Y      N</w:t>
            </w:r>
          </w:p>
        </w:tc>
        <w:tc>
          <w:tcPr>
            <w:tcW w:w="4248" w:type="dxa"/>
          </w:tcPr>
          <w:p w:rsidR="006966BA" w:rsidRDefault="006966BA" w:rsidP="00CD2F65">
            <w:pPr>
              <w:rPr>
                <w:b/>
                <w:sz w:val="24"/>
                <w:szCs w:val="24"/>
              </w:rPr>
            </w:pPr>
          </w:p>
        </w:tc>
      </w:tr>
      <w:tr w:rsidR="006966BA" w:rsidTr="006966BA">
        <w:tc>
          <w:tcPr>
            <w:tcW w:w="5688" w:type="dxa"/>
          </w:tcPr>
          <w:p w:rsidR="006966BA" w:rsidRPr="003805E7" w:rsidRDefault="006966BA" w:rsidP="00CD2F65">
            <w:pPr>
              <w:rPr>
                <w:sz w:val="20"/>
                <w:szCs w:val="20"/>
              </w:rPr>
            </w:pPr>
            <w:r w:rsidRPr="003805E7">
              <w:rPr>
                <w:sz w:val="20"/>
                <w:szCs w:val="20"/>
              </w:rPr>
              <w:t xml:space="preserve">Preventive services completed         </w:t>
            </w:r>
            <w:r w:rsidRPr="003805E7">
              <w:rPr>
                <w:rFonts w:ascii="Arial" w:eastAsia="Times New Roman" w:hAnsi="Arial" w:cs="Times New Roman"/>
                <w:b/>
                <w:sz w:val="20"/>
                <w:szCs w:val="20"/>
              </w:rPr>
              <w:t></w:t>
            </w:r>
            <w:r w:rsidRPr="003805E7">
              <w:rPr>
                <w:rFonts w:ascii="Arial" w:eastAsia="Times New Roman" w:hAnsi="Arial" w:cs="Times New Roman"/>
                <w:sz w:val="20"/>
                <w:szCs w:val="20"/>
              </w:rPr>
              <w:t xml:space="preserve"> YES    </w:t>
            </w:r>
            <w:r w:rsidRPr="003805E7">
              <w:rPr>
                <w:rFonts w:ascii="Arial" w:eastAsia="Times New Roman" w:hAnsi="Arial" w:cs="Times New Roman"/>
                <w:b/>
                <w:sz w:val="20"/>
                <w:szCs w:val="20"/>
              </w:rPr>
              <w:t></w:t>
            </w:r>
            <w:r w:rsidRPr="003805E7">
              <w:rPr>
                <w:rFonts w:ascii="Arial" w:eastAsia="Times New Roman" w:hAnsi="Arial" w:cs="Times New Roman"/>
                <w:sz w:val="20"/>
                <w:szCs w:val="20"/>
              </w:rPr>
              <w:t xml:space="preserve"> NO</w:t>
            </w:r>
          </w:p>
        </w:tc>
        <w:tc>
          <w:tcPr>
            <w:tcW w:w="1080" w:type="dxa"/>
          </w:tcPr>
          <w:p w:rsidR="006966BA" w:rsidRDefault="006966BA" w:rsidP="00CD2F65">
            <w:pPr>
              <w:rPr>
                <w:b/>
                <w:sz w:val="24"/>
                <w:szCs w:val="24"/>
              </w:rPr>
            </w:pPr>
          </w:p>
        </w:tc>
        <w:tc>
          <w:tcPr>
            <w:tcW w:w="4248" w:type="dxa"/>
          </w:tcPr>
          <w:p w:rsidR="006966BA" w:rsidRDefault="006966BA" w:rsidP="00CD2F65">
            <w:pPr>
              <w:rPr>
                <w:b/>
                <w:sz w:val="24"/>
                <w:szCs w:val="24"/>
              </w:rPr>
            </w:pPr>
          </w:p>
        </w:tc>
      </w:tr>
    </w:tbl>
    <w:p w:rsidR="006966BA" w:rsidRDefault="006966BA" w:rsidP="00CD2F65">
      <w:pPr>
        <w:spacing w:after="0" w:line="240" w:lineRule="auto"/>
        <w:rPr>
          <w:b/>
          <w:sz w:val="24"/>
          <w:szCs w:val="24"/>
        </w:rPr>
      </w:pPr>
      <w:r>
        <w:rPr>
          <w:b/>
          <w:sz w:val="24"/>
          <w:szCs w:val="24"/>
        </w:rPr>
        <w:t>Part 4. Final Evaluation/Required Dental Provider Signatures</w:t>
      </w:r>
    </w:p>
    <w:tbl>
      <w:tblPr>
        <w:tblStyle w:val="TableGrid"/>
        <w:tblW w:w="0" w:type="auto"/>
        <w:tblLook w:val="04A0" w:firstRow="1" w:lastRow="0" w:firstColumn="1" w:lastColumn="0" w:noHBand="0" w:noVBand="1"/>
      </w:tblPr>
      <w:tblGrid>
        <w:gridCol w:w="4518"/>
        <w:gridCol w:w="4770"/>
        <w:gridCol w:w="1728"/>
      </w:tblGrid>
      <w:tr w:rsidR="00570DB2" w:rsidTr="003C79B9">
        <w:tc>
          <w:tcPr>
            <w:tcW w:w="11016" w:type="dxa"/>
            <w:gridSpan w:val="3"/>
          </w:tcPr>
          <w:p w:rsidR="00570DB2" w:rsidRPr="00570DB2" w:rsidRDefault="00570DB2" w:rsidP="00CD2F65">
            <w:pPr>
              <w:rPr>
                <w:sz w:val="24"/>
                <w:szCs w:val="24"/>
              </w:rPr>
            </w:pPr>
            <w:r w:rsidRPr="003805E7">
              <w:rPr>
                <w:sz w:val="20"/>
                <w:szCs w:val="20"/>
              </w:rPr>
              <w:t xml:space="preserve">This child has been appropriately examined. </w:t>
            </w:r>
            <w:r w:rsidRPr="003805E7">
              <w:rPr>
                <w:b/>
                <w:sz w:val="20"/>
                <w:szCs w:val="20"/>
                <w:u w:val="single"/>
              </w:rPr>
              <w:t>Treatment</w:t>
            </w:r>
            <w:r>
              <w:rPr>
                <w:b/>
                <w:sz w:val="24"/>
                <w:szCs w:val="24"/>
              </w:rPr>
              <w:t xml:space="preserve">   </w:t>
            </w:r>
            <w:r w:rsidRPr="000C6649">
              <w:rPr>
                <w:rFonts w:ascii="Arial" w:eastAsia="Times New Roman" w:hAnsi="Arial" w:cs="Times New Roman"/>
                <w:b/>
                <w:sz w:val="24"/>
                <w:szCs w:val="24"/>
              </w:rPr>
              <w:t></w:t>
            </w:r>
            <w:r>
              <w:rPr>
                <w:rFonts w:ascii="Arial" w:eastAsia="Times New Roman" w:hAnsi="Arial" w:cs="Times New Roman"/>
                <w:sz w:val="16"/>
                <w:szCs w:val="24"/>
              </w:rPr>
              <w:t xml:space="preserve"> is complete.    </w:t>
            </w:r>
            <w:r w:rsidRPr="000C6649">
              <w:rPr>
                <w:rFonts w:ascii="Arial" w:eastAsia="Times New Roman" w:hAnsi="Arial" w:cs="Times New Roman"/>
                <w:b/>
                <w:sz w:val="24"/>
                <w:szCs w:val="24"/>
              </w:rPr>
              <w:t></w:t>
            </w:r>
            <w:r>
              <w:rPr>
                <w:rFonts w:ascii="Arial" w:eastAsia="Times New Roman" w:hAnsi="Arial" w:cs="Times New Roman"/>
                <w:sz w:val="16"/>
                <w:szCs w:val="24"/>
              </w:rPr>
              <w:t xml:space="preserve"> is complete. Referred to</w:t>
            </w:r>
            <w:r w:rsidRPr="00570DB2">
              <w:rPr>
                <w:rFonts w:ascii="Arial" w:eastAsia="Times New Roman" w:hAnsi="Arial" w:cs="Times New Roman"/>
                <w:b/>
                <w:sz w:val="16"/>
                <w:szCs w:val="24"/>
              </w:rPr>
              <w:t>_______________________</w:t>
            </w:r>
          </w:p>
        </w:tc>
      </w:tr>
      <w:tr w:rsidR="00570DB2" w:rsidTr="003805E7">
        <w:trPr>
          <w:trHeight w:val="377"/>
        </w:trPr>
        <w:tc>
          <w:tcPr>
            <w:tcW w:w="4518" w:type="dxa"/>
          </w:tcPr>
          <w:p w:rsidR="00570DB2" w:rsidRPr="003805E7" w:rsidRDefault="00570DB2" w:rsidP="00CD2F65">
            <w:pPr>
              <w:rPr>
                <w:sz w:val="20"/>
                <w:szCs w:val="20"/>
              </w:rPr>
            </w:pPr>
            <w:r w:rsidRPr="003805E7">
              <w:rPr>
                <w:sz w:val="20"/>
                <w:szCs w:val="20"/>
              </w:rPr>
              <w:t>DDS/DMD Signature</w:t>
            </w:r>
          </w:p>
        </w:tc>
        <w:tc>
          <w:tcPr>
            <w:tcW w:w="4770" w:type="dxa"/>
          </w:tcPr>
          <w:p w:rsidR="00570DB2" w:rsidRPr="003805E7" w:rsidRDefault="00570DB2" w:rsidP="00CD2F65">
            <w:pPr>
              <w:rPr>
                <w:sz w:val="20"/>
                <w:szCs w:val="20"/>
              </w:rPr>
            </w:pPr>
            <w:r w:rsidRPr="003805E7">
              <w:rPr>
                <w:sz w:val="20"/>
                <w:szCs w:val="20"/>
              </w:rPr>
              <w:t>Print Name</w:t>
            </w:r>
          </w:p>
        </w:tc>
        <w:tc>
          <w:tcPr>
            <w:tcW w:w="1728" w:type="dxa"/>
          </w:tcPr>
          <w:p w:rsidR="00570DB2" w:rsidRPr="003805E7" w:rsidRDefault="00570DB2" w:rsidP="00CD2F65">
            <w:pPr>
              <w:rPr>
                <w:sz w:val="20"/>
                <w:szCs w:val="20"/>
              </w:rPr>
            </w:pPr>
            <w:r w:rsidRPr="003805E7">
              <w:rPr>
                <w:sz w:val="20"/>
                <w:szCs w:val="20"/>
              </w:rPr>
              <w:t>Date</w:t>
            </w:r>
          </w:p>
        </w:tc>
      </w:tr>
      <w:tr w:rsidR="00570DB2" w:rsidTr="003805E7">
        <w:trPr>
          <w:trHeight w:val="377"/>
        </w:trPr>
        <w:tc>
          <w:tcPr>
            <w:tcW w:w="11016" w:type="dxa"/>
            <w:gridSpan w:val="3"/>
          </w:tcPr>
          <w:p w:rsidR="00570DB2" w:rsidRPr="003805E7" w:rsidRDefault="00570DB2" w:rsidP="00CD2F65">
            <w:pPr>
              <w:rPr>
                <w:sz w:val="20"/>
                <w:szCs w:val="20"/>
              </w:rPr>
            </w:pPr>
            <w:r w:rsidRPr="003805E7">
              <w:rPr>
                <w:sz w:val="20"/>
                <w:szCs w:val="20"/>
              </w:rPr>
              <w:t>Address</w:t>
            </w:r>
          </w:p>
        </w:tc>
      </w:tr>
      <w:tr w:rsidR="00570DB2" w:rsidTr="003805E7">
        <w:trPr>
          <w:trHeight w:val="323"/>
        </w:trPr>
        <w:tc>
          <w:tcPr>
            <w:tcW w:w="4518" w:type="dxa"/>
          </w:tcPr>
          <w:p w:rsidR="00570DB2" w:rsidRPr="003805E7" w:rsidRDefault="00570DB2" w:rsidP="00CD2F65">
            <w:pPr>
              <w:rPr>
                <w:sz w:val="20"/>
                <w:szCs w:val="20"/>
              </w:rPr>
            </w:pPr>
            <w:r w:rsidRPr="003805E7">
              <w:rPr>
                <w:sz w:val="20"/>
                <w:szCs w:val="20"/>
              </w:rPr>
              <w:t>Phone</w:t>
            </w:r>
          </w:p>
        </w:tc>
        <w:tc>
          <w:tcPr>
            <w:tcW w:w="6498" w:type="dxa"/>
            <w:gridSpan w:val="2"/>
          </w:tcPr>
          <w:p w:rsidR="00570DB2" w:rsidRPr="003805E7" w:rsidRDefault="00570DB2" w:rsidP="00CD2F65">
            <w:pPr>
              <w:rPr>
                <w:sz w:val="20"/>
                <w:szCs w:val="20"/>
              </w:rPr>
            </w:pPr>
            <w:r w:rsidRPr="003805E7">
              <w:rPr>
                <w:sz w:val="20"/>
                <w:szCs w:val="20"/>
              </w:rPr>
              <w:t>Fax</w:t>
            </w:r>
          </w:p>
        </w:tc>
      </w:tr>
    </w:tbl>
    <w:p w:rsidR="00570DB2" w:rsidRDefault="00570DB2" w:rsidP="00CD2F65">
      <w:pPr>
        <w:spacing w:after="0" w:line="240" w:lineRule="auto"/>
        <w:rPr>
          <w:b/>
          <w:sz w:val="24"/>
          <w:szCs w:val="24"/>
        </w:rPr>
      </w:pPr>
      <w:r>
        <w:rPr>
          <w:b/>
          <w:sz w:val="24"/>
          <w:szCs w:val="24"/>
        </w:rPr>
        <w:t>Part 5. Required Parent/Guardian Signatures</w:t>
      </w:r>
    </w:p>
    <w:tbl>
      <w:tblPr>
        <w:tblStyle w:val="TableGrid"/>
        <w:tblW w:w="0" w:type="auto"/>
        <w:tblLook w:val="04A0" w:firstRow="1" w:lastRow="0" w:firstColumn="1" w:lastColumn="0" w:noHBand="0" w:noVBand="1"/>
      </w:tblPr>
      <w:tblGrid>
        <w:gridCol w:w="8928"/>
        <w:gridCol w:w="2088"/>
      </w:tblGrid>
      <w:tr w:rsidR="00570DB2" w:rsidTr="003805E7">
        <w:trPr>
          <w:trHeight w:val="602"/>
        </w:trPr>
        <w:tc>
          <w:tcPr>
            <w:tcW w:w="11016" w:type="dxa"/>
            <w:gridSpan w:val="2"/>
          </w:tcPr>
          <w:p w:rsidR="00570DB2" w:rsidRPr="003805E7" w:rsidRDefault="00570DB2" w:rsidP="00CD2F65">
            <w:pPr>
              <w:rPr>
                <w:b/>
                <w:sz w:val="20"/>
                <w:szCs w:val="20"/>
              </w:rPr>
            </w:pPr>
            <w:r w:rsidRPr="003805E7">
              <w:rPr>
                <w:b/>
                <w:sz w:val="20"/>
                <w:szCs w:val="20"/>
              </w:rPr>
              <w:t>Parent or Guardian Release of Health Information.</w:t>
            </w:r>
          </w:p>
          <w:p w:rsidR="00570DB2" w:rsidRPr="00570DB2" w:rsidRDefault="00570DB2" w:rsidP="00CD2F65">
            <w:pPr>
              <w:rPr>
                <w:sz w:val="20"/>
                <w:szCs w:val="20"/>
              </w:rPr>
            </w:pPr>
            <w:r w:rsidRPr="003805E7">
              <w:rPr>
                <w:sz w:val="20"/>
                <w:szCs w:val="20"/>
              </w:rPr>
              <w:t>I give permission to the signing health examiner or facility to share the health information on this form with</w:t>
            </w:r>
            <w:r w:rsidR="003805E7" w:rsidRPr="003805E7">
              <w:rPr>
                <w:sz w:val="20"/>
                <w:szCs w:val="20"/>
              </w:rPr>
              <w:t xml:space="preserve"> my child’s school, childcare, camp, or Department of Health</w:t>
            </w:r>
          </w:p>
        </w:tc>
      </w:tr>
      <w:tr w:rsidR="003805E7" w:rsidTr="003805E7">
        <w:trPr>
          <w:trHeight w:val="530"/>
        </w:trPr>
        <w:tc>
          <w:tcPr>
            <w:tcW w:w="11016" w:type="dxa"/>
            <w:gridSpan w:val="2"/>
          </w:tcPr>
          <w:p w:rsidR="003805E7" w:rsidRPr="003805E7" w:rsidRDefault="003805E7" w:rsidP="00CD2F65">
            <w:pPr>
              <w:rPr>
                <w:sz w:val="24"/>
                <w:szCs w:val="24"/>
              </w:rPr>
            </w:pPr>
            <w:r w:rsidRPr="003805E7">
              <w:rPr>
                <w:sz w:val="24"/>
                <w:szCs w:val="24"/>
              </w:rPr>
              <w:t xml:space="preserve">PRINT NAME </w:t>
            </w:r>
            <w:r w:rsidRPr="003805E7">
              <w:rPr>
                <w:sz w:val="20"/>
                <w:szCs w:val="20"/>
              </w:rPr>
              <w:t>of parent or guardian</w:t>
            </w:r>
          </w:p>
        </w:tc>
      </w:tr>
      <w:tr w:rsidR="00570DB2" w:rsidTr="003805E7">
        <w:trPr>
          <w:trHeight w:val="422"/>
        </w:trPr>
        <w:tc>
          <w:tcPr>
            <w:tcW w:w="8928" w:type="dxa"/>
          </w:tcPr>
          <w:p w:rsidR="00570DB2" w:rsidRPr="003805E7" w:rsidRDefault="003805E7" w:rsidP="00CD2F65">
            <w:pPr>
              <w:rPr>
                <w:sz w:val="24"/>
                <w:szCs w:val="24"/>
              </w:rPr>
            </w:pPr>
            <w:r w:rsidRPr="003805E7">
              <w:rPr>
                <w:sz w:val="24"/>
                <w:szCs w:val="24"/>
              </w:rPr>
              <w:t xml:space="preserve">SIGNATURE </w:t>
            </w:r>
            <w:r w:rsidRPr="003805E7">
              <w:rPr>
                <w:sz w:val="20"/>
                <w:szCs w:val="20"/>
              </w:rPr>
              <w:t>of parent or guardian</w:t>
            </w:r>
          </w:p>
        </w:tc>
        <w:tc>
          <w:tcPr>
            <w:tcW w:w="2088" w:type="dxa"/>
          </w:tcPr>
          <w:p w:rsidR="00570DB2" w:rsidRPr="003805E7" w:rsidRDefault="003805E7" w:rsidP="00CD2F65">
            <w:pPr>
              <w:rPr>
                <w:sz w:val="20"/>
                <w:szCs w:val="20"/>
              </w:rPr>
            </w:pPr>
            <w:r w:rsidRPr="003805E7">
              <w:rPr>
                <w:sz w:val="20"/>
                <w:szCs w:val="20"/>
              </w:rPr>
              <w:t>Date</w:t>
            </w:r>
          </w:p>
        </w:tc>
      </w:tr>
    </w:tbl>
    <w:p w:rsidR="006B4DC0" w:rsidRPr="00396275" w:rsidRDefault="003805E7" w:rsidP="00CD2F65">
      <w:pPr>
        <w:spacing w:after="0" w:line="240" w:lineRule="auto"/>
        <w:rPr>
          <w:b/>
          <w:sz w:val="18"/>
          <w:szCs w:val="18"/>
          <w:u w:val="single"/>
        </w:rPr>
      </w:pPr>
      <w:r w:rsidRPr="00396275">
        <w:rPr>
          <w:b/>
          <w:sz w:val="18"/>
          <w:szCs w:val="18"/>
          <w:u w:val="single"/>
        </w:rPr>
        <w:lastRenderedPageBreak/>
        <w:t xml:space="preserve">Instructions </w:t>
      </w:r>
      <w:r w:rsidR="006F49B2" w:rsidRPr="00396275">
        <w:rPr>
          <w:b/>
          <w:sz w:val="18"/>
          <w:szCs w:val="18"/>
          <w:u w:val="single"/>
        </w:rPr>
        <w:t>for</w:t>
      </w:r>
      <w:r w:rsidRPr="00396275">
        <w:rPr>
          <w:b/>
          <w:sz w:val="18"/>
          <w:szCs w:val="18"/>
          <w:u w:val="single"/>
        </w:rPr>
        <w:t xml:space="preserve"> Completion of Oral Health Assess</w:t>
      </w:r>
      <w:r w:rsidR="006B4DC0" w:rsidRPr="00396275">
        <w:rPr>
          <w:b/>
          <w:sz w:val="18"/>
          <w:szCs w:val="18"/>
          <w:u w:val="single"/>
        </w:rPr>
        <w:t xml:space="preserve">ment Form: </w:t>
      </w:r>
      <w:r w:rsidRPr="00396275">
        <w:rPr>
          <w:b/>
          <w:sz w:val="18"/>
          <w:szCs w:val="18"/>
          <w:u w:val="single"/>
        </w:rPr>
        <w:t xml:space="preserve">Child Health Certificate </w:t>
      </w:r>
    </w:p>
    <w:p w:rsidR="006B4DC0" w:rsidRPr="00396275" w:rsidRDefault="006B4DC0" w:rsidP="00CD2F65">
      <w:pPr>
        <w:spacing w:after="0" w:line="240" w:lineRule="auto"/>
        <w:rPr>
          <w:b/>
          <w:sz w:val="18"/>
          <w:szCs w:val="18"/>
          <w:u w:val="single"/>
        </w:rPr>
      </w:pPr>
    </w:p>
    <w:p w:rsidR="006B4DC0" w:rsidRPr="00396275" w:rsidRDefault="003805E7" w:rsidP="00CD2F65">
      <w:pPr>
        <w:spacing w:after="0" w:line="240" w:lineRule="auto"/>
        <w:rPr>
          <w:sz w:val="18"/>
          <w:szCs w:val="18"/>
        </w:rPr>
      </w:pPr>
      <w:r w:rsidRPr="00396275">
        <w:rPr>
          <w:sz w:val="18"/>
          <w:szCs w:val="18"/>
        </w:rPr>
        <w:t xml:space="preserve">This Form replaces the Dental Appraisal Form used for entry into DC Schools, all Head Start programs, Childcare providers, camps, after school programs, sports or athletic participation, or any other District of Columbia activity requiring a physical examination. The form was developed by the DC Department of Health and follows the American Academy of Pediatric Dentistry (AAPD) Guidelines on Mandatory School-Entrance Oral Health Examinations. AAPD recommends that a child be given an oral health exam within 6 months of eruption of the child’s first tooth and no later than his or her first birthday. The DC Department of Health recommends that all children 3 years of age and older have an oral health examination performed by a licensed dentist and have the DC Oral Health Assessment Form completed. This form is a confidential document. Confidentiality is adherent to the Health Insurance Portability and Accountability Act of 1996 (HIPPA) for the health providers, and the Family Education Rights and Privacy Act (FERPA) for the DC schools and other providers. </w:t>
      </w:r>
    </w:p>
    <w:p w:rsidR="006B4DC0" w:rsidRPr="00396275" w:rsidRDefault="006B4DC0" w:rsidP="00CD2F65">
      <w:pPr>
        <w:spacing w:after="0" w:line="240" w:lineRule="auto"/>
        <w:rPr>
          <w:sz w:val="18"/>
          <w:szCs w:val="18"/>
        </w:rPr>
      </w:pPr>
    </w:p>
    <w:p w:rsidR="006B4DC0" w:rsidRPr="00396275" w:rsidRDefault="003805E7" w:rsidP="00CD2F65">
      <w:pPr>
        <w:spacing w:after="0" w:line="240" w:lineRule="auto"/>
        <w:rPr>
          <w:sz w:val="18"/>
          <w:szCs w:val="18"/>
        </w:rPr>
      </w:pPr>
      <w:r w:rsidRPr="00396275">
        <w:rPr>
          <w:b/>
          <w:sz w:val="18"/>
          <w:szCs w:val="18"/>
          <w:u w:val="single"/>
        </w:rPr>
        <w:t>General Instructions:</w:t>
      </w:r>
      <w:r w:rsidRPr="00396275">
        <w:rPr>
          <w:sz w:val="18"/>
          <w:szCs w:val="18"/>
        </w:rPr>
        <w:t xml:space="preserve"> Please use black ball point pen when completing this form. </w:t>
      </w:r>
    </w:p>
    <w:p w:rsidR="006B4DC0" w:rsidRPr="00396275" w:rsidRDefault="006B4DC0" w:rsidP="00CD2F65">
      <w:pPr>
        <w:spacing w:after="0" w:line="240" w:lineRule="auto"/>
        <w:rPr>
          <w:sz w:val="18"/>
          <w:szCs w:val="18"/>
        </w:rPr>
      </w:pPr>
    </w:p>
    <w:p w:rsidR="006B4DC0" w:rsidRPr="00396275" w:rsidRDefault="003805E7" w:rsidP="00CD2F65">
      <w:pPr>
        <w:spacing w:after="0" w:line="240" w:lineRule="auto"/>
        <w:rPr>
          <w:b/>
          <w:sz w:val="18"/>
          <w:szCs w:val="18"/>
          <w:u w:val="single"/>
        </w:rPr>
      </w:pPr>
      <w:r w:rsidRPr="00396275">
        <w:rPr>
          <w:b/>
          <w:sz w:val="18"/>
          <w:szCs w:val="18"/>
          <w:u w:val="single"/>
        </w:rPr>
        <w:t xml:space="preserve">Part 1: Child’s Personal Information </w:t>
      </w:r>
    </w:p>
    <w:p w:rsidR="00570DB2" w:rsidRPr="00396275" w:rsidRDefault="003805E7" w:rsidP="00CD2F65">
      <w:pPr>
        <w:spacing w:after="0" w:line="240" w:lineRule="auto"/>
        <w:rPr>
          <w:sz w:val="18"/>
          <w:szCs w:val="18"/>
        </w:rPr>
      </w:pPr>
      <w:r w:rsidRPr="00396275">
        <w:rPr>
          <w:sz w:val="18"/>
          <w:szCs w:val="18"/>
        </w:rPr>
        <w:t xml:space="preserve">Please complete all sections including child’s race or ethnicity. Please indicate the ward of your home address. List primary care provider, dental provider, and type of dental insurance coverage. If child has no dental provider and is uninsured, then please write “None” in each box. This form will not be complete without </w:t>
      </w:r>
      <w:r w:rsidRPr="00396275">
        <w:rPr>
          <w:b/>
          <w:sz w:val="18"/>
          <w:szCs w:val="18"/>
        </w:rPr>
        <w:t>Parent or Guardian</w:t>
      </w:r>
      <w:r w:rsidRPr="00396275">
        <w:rPr>
          <w:sz w:val="18"/>
          <w:szCs w:val="18"/>
        </w:rPr>
        <w:t xml:space="preserve"> signature in Part 5.</w:t>
      </w:r>
    </w:p>
    <w:p w:rsidR="006B4DC0" w:rsidRPr="00396275" w:rsidRDefault="006B4DC0" w:rsidP="00CD2F65">
      <w:pPr>
        <w:spacing w:after="0" w:line="240" w:lineRule="auto"/>
        <w:rPr>
          <w:sz w:val="18"/>
          <w:szCs w:val="18"/>
        </w:rPr>
      </w:pPr>
    </w:p>
    <w:p w:rsidR="006B4DC0" w:rsidRPr="00396275" w:rsidRDefault="006B4DC0" w:rsidP="00CD2F65">
      <w:pPr>
        <w:spacing w:after="0" w:line="240" w:lineRule="auto"/>
        <w:rPr>
          <w:b/>
          <w:sz w:val="18"/>
          <w:szCs w:val="18"/>
        </w:rPr>
      </w:pPr>
      <w:r w:rsidRPr="00396275">
        <w:rPr>
          <w:b/>
          <w:sz w:val="18"/>
          <w:szCs w:val="18"/>
        </w:rPr>
        <w:t>Part 2: Child’s Clinical Examination: Dental Provider: Form must be fully completed. The Universal Tooth Numbering System is used.</w:t>
      </w:r>
    </w:p>
    <w:p w:rsidR="006B4DC0" w:rsidRPr="00396275" w:rsidRDefault="006B4DC0" w:rsidP="00CD2F65">
      <w:pPr>
        <w:spacing w:after="0" w:line="240" w:lineRule="auto"/>
        <w:rPr>
          <w:sz w:val="18"/>
          <w:szCs w:val="18"/>
        </w:rPr>
      </w:pPr>
      <w:r w:rsidRPr="00396275">
        <w:rPr>
          <w:sz w:val="18"/>
          <w:szCs w:val="18"/>
        </w:rPr>
        <w:t>Please use key to document all findings for each tooth. An ‘</w:t>
      </w:r>
      <w:r w:rsidRPr="00396275">
        <w:rPr>
          <w:b/>
          <w:sz w:val="18"/>
          <w:szCs w:val="18"/>
        </w:rPr>
        <w:t>X</w:t>
      </w:r>
      <w:r w:rsidRPr="00396275">
        <w:rPr>
          <w:sz w:val="18"/>
          <w:szCs w:val="18"/>
        </w:rPr>
        <w:t>’ signifies a missing tooth (teeth) with no replacement;</w:t>
      </w:r>
    </w:p>
    <w:p w:rsidR="00CD2F65" w:rsidRPr="00396275" w:rsidRDefault="006B4DC0" w:rsidP="00CD2F65">
      <w:pPr>
        <w:spacing w:after="0" w:line="240" w:lineRule="auto"/>
        <w:rPr>
          <w:sz w:val="18"/>
          <w:szCs w:val="18"/>
        </w:rPr>
      </w:pPr>
      <w:r w:rsidRPr="00396275">
        <w:rPr>
          <w:b/>
          <w:noProof/>
          <w:sz w:val="18"/>
          <w:szCs w:val="18"/>
        </w:rPr>
        <w:drawing>
          <wp:anchor distT="0" distB="0" distL="114300" distR="114300" simplePos="0" relativeHeight="251667968" behindDoc="1" locked="0" layoutInCell="1" allowOverlap="1">
            <wp:simplePos x="0" y="0"/>
            <wp:positionH relativeFrom="column">
              <wp:posOffset>3190875</wp:posOffset>
            </wp:positionH>
            <wp:positionV relativeFrom="paragraph">
              <wp:posOffset>29845</wp:posOffset>
            </wp:positionV>
            <wp:extent cx="228600" cy="142875"/>
            <wp:effectExtent l="0" t="0" r="0" b="9525"/>
            <wp:wrapTight wrapText="bothSides">
              <wp:wrapPolygon edited="0">
                <wp:start x="0" y="0"/>
                <wp:lineTo x="0" y="20160"/>
                <wp:lineTo x="19800" y="2016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18932774_1cfa7bba5f_z[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142875"/>
                    </a:xfrm>
                    <a:prstGeom prst="rect">
                      <a:avLst/>
                    </a:prstGeom>
                  </pic:spPr>
                </pic:pic>
              </a:graphicData>
            </a:graphic>
            <wp14:sizeRelH relativeFrom="margin">
              <wp14:pctWidth>0</wp14:pctWidth>
            </wp14:sizeRelH>
            <wp14:sizeRelV relativeFrom="margin">
              <wp14:pctHeight>0</wp14:pctHeight>
            </wp14:sizeRelV>
          </wp:anchor>
        </w:drawing>
      </w:r>
      <w:r w:rsidRPr="00396275">
        <w:rPr>
          <w:b/>
          <w:sz w:val="18"/>
          <w:szCs w:val="18"/>
        </w:rPr>
        <w:t>|    |</w:t>
      </w:r>
      <w:r w:rsidRPr="00396275">
        <w:rPr>
          <w:sz w:val="18"/>
          <w:szCs w:val="18"/>
        </w:rPr>
        <w:t xml:space="preserve"> non-restorable/extraction; </w:t>
      </w:r>
      <w:r w:rsidRPr="00396275">
        <w:rPr>
          <w:b/>
          <w:sz w:val="18"/>
          <w:szCs w:val="18"/>
        </w:rPr>
        <w:t>UE</w:t>
      </w:r>
      <w:r w:rsidRPr="00396275">
        <w:rPr>
          <w:sz w:val="18"/>
          <w:szCs w:val="18"/>
        </w:rPr>
        <w:t xml:space="preserve">: unerupted tooth; </w:t>
      </w:r>
      <w:r w:rsidRPr="00396275">
        <w:rPr>
          <w:b/>
          <w:sz w:val="18"/>
          <w:szCs w:val="18"/>
        </w:rPr>
        <w:t>S</w:t>
      </w:r>
      <w:r w:rsidRPr="00396275">
        <w:rPr>
          <w:sz w:val="18"/>
          <w:szCs w:val="18"/>
        </w:rPr>
        <w:t>: Sealants; Restoration;</w:t>
      </w:r>
      <w:r w:rsidRPr="00396275">
        <w:rPr>
          <w:b/>
          <w:sz w:val="18"/>
          <w:szCs w:val="18"/>
        </w:rPr>
        <w:t xml:space="preserve"> 1D: </w:t>
      </w:r>
      <w:r w:rsidRPr="00396275">
        <w:rPr>
          <w:sz w:val="18"/>
          <w:szCs w:val="18"/>
        </w:rPr>
        <w:t>one surface decay;</w:t>
      </w:r>
      <w:r w:rsidRPr="00396275">
        <w:rPr>
          <w:b/>
          <w:sz w:val="18"/>
          <w:szCs w:val="18"/>
        </w:rPr>
        <w:t xml:space="preserve"> 2D: </w:t>
      </w:r>
      <w:r w:rsidRPr="00396275">
        <w:rPr>
          <w:sz w:val="18"/>
          <w:szCs w:val="18"/>
        </w:rPr>
        <w:t>two surface decay;</w:t>
      </w:r>
      <w:r w:rsidRPr="00396275">
        <w:rPr>
          <w:b/>
          <w:sz w:val="18"/>
          <w:szCs w:val="18"/>
        </w:rPr>
        <w:t xml:space="preserve"> 3D: </w:t>
      </w:r>
      <w:r w:rsidRPr="00396275">
        <w:rPr>
          <w:sz w:val="18"/>
          <w:szCs w:val="18"/>
        </w:rPr>
        <w:t xml:space="preserve">three surface decay; </w:t>
      </w:r>
      <w:r w:rsidRPr="00396275">
        <w:rPr>
          <w:b/>
          <w:sz w:val="18"/>
          <w:szCs w:val="18"/>
        </w:rPr>
        <w:t>4D</w:t>
      </w:r>
      <w:r w:rsidRPr="00396275">
        <w:rPr>
          <w:sz w:val="18"/>
          <w:szCs w:val="18"/>
        </w:rPr>
        <w:t>: more than three surface decay</w:t>
      </w:r>
    </w:p>
    <w:p w:rsidR="00B37513" w:rsidRPr="00396275" w:rsidRDefault="00B37513" w:rsidP="00CD2F65">
      <w:pPr>
        <w:spacing w:after="0" w:line="240" w:lineRule="auto"/>
        <w:rPr>
          <w:sz w:val="18"/>
          <w:szCs w:val="18"/>
        </w:rPr>
      </w:pPr>
    </w:p>
    <w:p w:rsidR="00B37513" w:rsidRPr="00396275" w:rsidRDefault="00B37513" w:rsidP="00B37513">
      <w:pPr>
        <w:spacing w:after="0" w:line="240" w:lineRule="auto"/>
        <w:ind w:left="720"/>
        <w:rPr>
          <w:sz w:val="18"/>
          <w:szCs w:val="18"/>
        </w:rPr>
      </w:pPr>
      <w:r w:rsidRPr="00396275">
        <w:rPr>
          <w:sz w:val="18"/>
          <w:szCs w:val="18"/>
        </w:rPr>
        <w:t xml:space="preserve">-  The Key should be used to designate status for each tooth at time of examination on the Oral Health          Assessment Form.   </w:t>
      </w:r>
    </w:p>
    <w:p w:rsidR="00B37513" w:rsidRPr="00396275" w:rsidRDefault="00B37513" w:rsidP="00B37513">
      <w:pPr>
        <w:spacing w:after="0" w:line="240" w:lineRule="auto"/>
        <w:ind w:left="720"/>
        <w:rPr>
          <w:sz w:val="18"/>
          <w:szCs w:val="18"/>
        </w:rPr>
      </w:pPr>
      <w:r w:rsidRPr="00396275">
        <w:rPr>
          <w:sz w:val="18"/>
          <w:szCs w:val="18"/>
        </w:rPr>
        <w:t xml:space="preserve">-   If a portion of an existing restoration is defective or has recurrent decay, but part of the restoration is intact,    the tooth should be classified as a decayed tooth. If one surface has decay, then mark as </w:t>
      </w:r>
      <w:r w:rsidRPr="00396275">
        <w:rPr>
          <w:b/>
          <w:sz w:val="18"/>
          <w:szCs w:val="18"/>
        </w:rPr>
        <w:t>1D</w:t>
      </w:r>
      <w:r w:rsidRPr="00396275">
        <w:rPr>
          <w:sz w:val="18"/>
          <w:szCs w:val="18"/>
        </w:rPr>
        <w:t xml:space="preserve">; if two </w:t>
      </w:r>
      <w:r w:rsidR="006F49B2" w:rsidRPr="00396275">
        <w:rPr>
          <w:sz w:val="18"/>
          <w:szCs w:val="18"/>
        </w:rPr>
        <w:t>surfaces</w:t>
      </w:r>
      <w:r w:rsidRPr="00396275">
        <w:rPr>
          <w:sz w:val="18"/>
          <w:szCs w:val="18"/>
        </w:rPr>
        <w:t xml:space="preserve"> </w:t>
      </w:r>
      <w:r w:rsidR="006F49B2" w:rsidRPr="00396275">
        <w:rPr>
          <w:sz w:val="18"/>
          <w:szCs w:val="18"/>
        </w:rPr>
        <w:t>have</w:t>
      </w:r>
      <w:r w:rsidRPr="00396275">
        <w:rPr>
          <w:sz w:val="18"/>
          <w:szCs w:val="18"/>
        </w:rPr>
        <w:t xml:space="preserve"> decay then mark as </w:t>
      </w:r>
      <w:r w:rsidRPr="00396275">
        <w:rPr>
          <w:b/>
          <w:sz w:val="18"/>
          <w:szCs w:val="18"/>
        </w:rPr>
        <w:t>2D</w:t>
      </w:r>
      <w:r w:rsidRPr="00396275">
        <w:rPr>
          <w:sz w:val="18"/>
          <w:szCs w:val="18"/>
        </w:rPr>
        <w:t xml:space="preserve">. </w:t>
      </w:r>
    </w:p>
    <w:p w:rsidR="00B37513" w:rsidRPr="00396275" w:rsidRDefault="00B37513" w:rsidP="00B37513">
      <w:pPr>
        <w:spacing w:after="0" w:line="240" w:lineRule="auto"/>
        <w:ind w:left="720"/>
        <w:rPr>
          <w:sz w:val="18"/>
          <w:szCs w:val="18"/>
        </w:rPr>
      </w:pPr>
      <w:r w:rsidRPr="00396275">
        <w:rPr>
          <w:sz w:val="18"/>
          <w:szCs w:val="18"/>
        </w:rPr>
        <w:t xml:space="preserve">-   Key </w:t>
      </w:r>
      <w:r w:rsidRPr="00396275">
        <w:rPr>
          <w:b/>
          <w:sz w:val="18"/>
          <w:szCs w:val="18"/>
        </w:rPr>
        <w:t>UE</w:t>
      </w:r>
      <w:r w:rsidRPr="00396275">
        <w:rPr>
          <w:sz w:val="18"/>
          <w:szCs w:val="18"/>
        </w:rPr>
        <w:t>: unerupted, does not apply to a missing primary tooth when a permanent tooth is in a normal eruption pattern.</w:t>
      </w:r>
    </w:p>
    <w:p w:rsidR="00396275" w:rsidRDefault="00396275" w:rsidP="00B37513">
      <w:pPr>
        <w:spacing w:after="0" w:line="240" w:lineRule="auto"/>
        <w:rPr>
          <w:b/>
          <w:sz w:val="18"/>
          <w:szCs w:val="18"/>
        </w:rPr>
      </w:pPr>
    </w:p>
    <w:p w:rsidR="00B37513" w:rsidRPr="00396275" w:rsidRDefault="00B37513" w:rsidP="00B37513">
      <w:pPr>
        <w:spacing w:after="0" w:line="240" w:lineRule="auto"/>
        <w:rPr>
          <w:b/>
          <w:sz w:val="18"/>
          <w:szCs w:val="18"/>
        </w:rPr>
      </w:pPr>
      <w:r w:rsidRPr="00396275">
        <w:rPr>
          <w:b/>
          <w:sz w:val="18"/>
          <w:szCs w:val="18"/>
        </w:rPr>
        <w:t>Part 3: Clinical Findings and Recommendations</w:t>
      </w:r>
    </w:p>
    <w:p w:rsidR="00B37513" w:rsidRPr="00396275" w:rsidRDefault="00B37513" w:rsidP="00B37513">
      <w:pPr>
        <w:spacing w:after="0" w:line="240" w:lineRule="auto"/>
        <w:rPr>
          <w:sz w:val="18"/>
          <w:szCs w:val="18"/>
        </w:rPr>
      </w:pPr>
      <w:r w:rsidRPr="00396275">
        <w:rPr>
          <w:b/>
          <w:sz w:val="18"/>
          <w:szCs w:val="18"/>
        </w:rPr>
        <w:tab/>
      </w:r>
      <w:r w:rsidRPr="00396275">
        <w:rPr>
          <w:sz w:val="18"/>
          <w:szCs w:val="18"/>
        </w:rPr>
        <w:t xml:space="preserve">- Circle </w:t>
      </w:r>
      <w:r w:rsidRPr="00396275">
        <w:rPr>
          <w:b/>
          <w:sz w:val="18"/>
          <w:szCs w:val="18"/>
        </w:rPr>
        <w:t>Yes</w:t>
      </w:r>
      <w:r w:rsidRPr="00396275">
        <w:rPr>
          <w:sz w:val="18"/>
          <w:szCs w:val="18"/>
        </w:rPr>
        <w:t xml:space="preserve"> or </w:t>
      </w:r>
      <w:r w:rsidRPr="00396275">
        <w:rPr>
          <w:b/>
          <w:sz w:val="18"/>
          <w:szCs w:val="18"/>
        </w:rPr>
        <w:t>No</w:t>
      </w:r>
      <w:r w:rsidRPr="00396275">
        <w:rPr>
          <w:sz w:val="18"/>
          <w:szCs w:val="18"/>
        </w:rPr>
        <w:t xml:space="preserve"> in Findings Column </w:t>
      </w:r>
    </w:p>
    <w:p w:rsidR="00B37513" w:rsidRPr="00396275" w:rsidRDefault="00B37513" w:rsidP="00B37513">
      <w:pPr>
        <w:spacing w:after="0" w:line="240" w:lineRule="auto"/>
        <w:ind w:firstLine="720"/>
        <w:rPr>
          <w:sz w:val="18"/>
          <w:szCs w:val="18"/>
        </w:rPr>
      </w:pPr>
      <w:r w:rsidRPr="00396275">
        <w:rPr>
          <w:sz w:val="18"/>
          <w:szCs w:val="18"/>
        </w:rPr>
        <w:t xml:space="preserve">- For </w:t>
      </w:r>
      <w:r w:rsidRPr="00396275">
        <w:rPr>
          <w:b/>
          <w:sz w:val="18"/>
          <w:szCs w:val="18"/>
        </w:rPr>
        <w:t>Yes</w:t>
      </w:r>
      <w:r w:rsidRPr="00396275">
        <w:rPr>
          <w:sz w:val="18"/>
          <w:szCs w:val="18"/>
        </w:rPr>
        <w:t xml:space="preserve">, please explain in the Comments Section. </w:t>
      </w:r>
    </w:p>
    <w:p w:rsidR="00B37513" w:rsidRPr="00396275" w:rsidRDefault="00B37513" w:rsidP="00B37513">
      <w:pPr>
        <w:spacing w:after="0" w:line="240" w:lineRule="auto"/>
        <w:ind w:left="720"/>
        <w:rPr>
          <w:sz w:val="18"/>
          <w:szCs w:val="18"/>
        </w:rPr>
      </w:pPr>
      <w:r w:rsidRPr="00396275">
        <w:rPr>
          <w:sz w:val="18"/>
          <w:szCs w:val="18"/>
        </w:rPr>
        <w:t xml:space="preserve">1- Advance periodontal conditions (pockets etc., will be noted under gingival inflammation). </w:t>
      </w:r>
    </w:p>
    <w:p w:rsidR="00B37513" w:rsidRPr="00396275" w:rsidRDefault="00B37513" w:rsidP="00B37513">
      <w:pPr>
        <w:spacing w:after="0" w:line="240" w:lineRule="auto"/>
        <w:ind w:left="720"/>
        <w:rPr>
          <w:sz w:val="18"/>
          <w:szCs w:val="18"/>
        </w:rPr>
      </w:pPr>
      <w:r w:rsidRPr="00396275">
        <w:rPr>
          <w:sz w:val="18"/>
          <w:szCs w:val="18"/>
        </w:rPr>
        <w:t xml:space="preserve">1- Gingival inflammation adjacent to an erupting tooth is </w:t>
      </w:r>
      <w:r w:rsidRPr="00396275">
        <w:rPr>
          <w:b/>
          <w:sz w:val="18"/>
          <w:szCs w:val="18"/>
        </w:rPr>
        <w:t>NOT</w:t>
      </w:r>
      <w:r w:rsidRPr="00396275">
        <w:rPr>
          <w:sz w:val="18"/>
          <w:szCs w:val="18"/>
        </w:rPr>
        <w:t xml:space="preserve"> noted. </w:t>
      </w:r>
    </w:p>
    <w:p w:rsidR="00B37513" w:rsidRPr="00396275" w:rsidRDefault="00B37513" w:rsidP="00B37513">
      <w:pPr>
        <w:pStyle w:val="ListParagraph"/>
        <w:numPr>
          <w:ilvl w:val="0"/>
          <w:numId w:val="5"/>
        </w:numPr>
        <w:spacing w:after="0" w:line="240" w:lineRule="auto"/>
        <w:rPr>
          <w:sz w:val="18"/>
          <w:szCs w:val="18"/>
        </w:rPr>
      </w:pPr>
      <w:r w:rsidRPr="00396275">
        <w:rPr>
          <w:sz w:val="18"/>
          <w:szCs w:val="18"/>
        </w:rPr>
        <w:t xml:space="preserve">Inflammation adjacent to orthodontically banded teeth or a dental appliance – whether fixed or removable is noted. </w:t>
      </w:r>
    </w:p>
    <w:p w:rsidR="00B37513" w:rsidRPr="00396275" w:rsidRDefault="00B37513" w:rsidP="00B37513">
      <w:pPr>
        <w:pStyle w:val="ListParagraph"/>
        <w:numPr>
          <w:ilvl w:val="0"/>
          <w:numId w:val="5"/>
        </w:numPr>
        <w:spacing w:after="0" w:line="240" w:lineRule="auto"/>
        <w:rPr>
          <w:sz w:val="18"/>
          <w:szCs w:val="18"/>
        </w:rPr>
      </w:pPr>
      <w:r w:rsidRPr="00396275">
        <w:rPr>
          <w:sz w:val="18"/>
          <w:szCs w:val="18"/>
        </w:rPr>
        <w:t xml:space="preserve">Indicate if there is sub and/or supra gingival plaque and or calculus and areas where present. </w:t>
      </w:r>
    </w:p>
    <w:p w:rsidR="00B37513" w:rsidRPr="00396275" w:rsidRDefault="00B37513" w:rsidP="00B37513">
      <w:pPr>
        <w:pStyle w:val="ListParagraph"/>
        <w:spacing w:after="0" w:line="240" w:lineRule="auto"/>
        <w:ind w:left="1080"/>
        <w:rPr>
          <w:b/>
          <w:sz w:val="18"/>
          <w:szCs w:val="18"/>
        </w:rPr>
      </w:pPr>
      <w:r w:rsidRPr="00396275">
        <w:rPr>
          <w:sz w:val="18"/>
          <w:szCs w:val="18"/>
        </w:rPr>
        <w:t xml:space="preserve">3- All gingival tissues must be free of inflammation e.g. gingiva is pale pink in color and firm in texture for a finding of 'NO' to be recorded. </w:t>
      </w:r>
    </w:p>
    <w:p w:rsidR="00B37513" w:rsidRPr="00396275" w:rsidRDefault="00B37513" w:rsidP="00B37513">
      <w:pPr>
        <w:pStyle w:val="ListParagraph"/>
        <w:spacing w:after="0" w:line="240" w:lineRule="auto"/>
        <w:ind w:left="1080"/>
        <w:rPr>
          <w:sz w:val="18"/>
          <w:szCs w:val="18"/>
        </w:rPr>
      </w:pPr>
      <w:r w:rsidRPr="00396275">
        <w:rPr>
          <w:sz w:val="18"/>
          <w:szCs w:val="18"/>
        </w:rPr>
        <w:t xml:space="preserve">3-Frenum attachments labial, sublingual, etc., will be noted under the Abnormal Gingival Attachment Indicator Code if they are the cause of a specific problem- e.g., spacing of central incisors, speech impediment, etc. </w:t>
      </w:r>
    </w:p>
    <w:p w:rsidR="00B37513" w:rsidRPr="00396275" w:rsidRDefault="00B37513" w:rsidP="00B37513">
      <w:pPr>
        <w:pStyle w:val="ListParagraph"/>
        <w:spacing w:after="0" w:line="240" w:lineRule="auto"/>
        <w:ind w:left="1080"/>
        <w:rPr>
          <w:sz w:val="18"/>
          <w:szCs w:val="18"/>
        </w:rPr>
      </w:pPr>
      <w:r w:rsidRPr="00396275">
        <w:rPr>
          <w:sz w:val="18"/>
          <w:szCs w:val="18"/>
        </w:rPr>
        <w:t xml:space="preserve">4-Status of orthodontic condition should be noted under Malocclusion. Classification of occlusion is: Class I, Class II, Class III, an overbite, over jet, cross-bite or end to end. </w:t>
      </w:r>
    </w:p>
    <w:p w:rsidR="00B37513" w:rsidRPr="00396275" w:rsidRDefault="00B37513" w:rsidP="00B37513">
      <w:pPr>
        <w:pStyle w:val="ListParagraph"/>
        <w:spacing w:after="0" w:line="240" w:lineRule="auto"/>
        <w:ind w:left="1080"/>
        <w:rPr>
          <w:sz w:val="18"/>
          <w:szCs w:val="18"/>
        </w:rPr>
      </w:pPr>
      <w:r w:rsidRPr="00396275">
        <w:rPr>
          <w:sz w:val="18"/>
          <w:szCs w:val="18"/>
        </w:rPr>
        <w:t>5- Other is to be used, together with comments, for conditions such as cleft lip/palate.</w:t>
      </w:r>
    </w:p>
    <w:p w:rsidR="00B37513" w:rsidRPr="00396275" w:rsidRDefault="00B37513" w:rsidP="00B37513">
      <w:pPr>
        <w:pStyle w:val="ListParagraph"/>
        <w:spacing w:after="0" w:line="240" w:lineRule="auto"/>
        <w:ind w:left="1080"/>
        <w:rPr>
          <w:sz w:val="18"/>
          <w:szCs w:val="18"/>
        </w:rPr>
      </w:pPr>
      <w:r w:rsidRPr="00396275">
        <w:rPr>
          <w:sz w:val="18"/>
          <w:szCs w:val="18"/>
        </w:rPr>
        <w:t>- Indicate whether oral health preventive services such as prophylaxis, sealant and or fluoride treatment have been administered.</w:t>
      </w:r>
    </w:p>
    <w:p w:rsidR="00396275" w:rsidRDefault="00396275" w:rsidP="00B37513">
      <w:pPr>
        <w:spacing w:after="0" w:line="240" w:lineRule="auto"/>
        <w:rPr>
          <w:b/>
          <w:sz w:val="18"/>
          <w:szCs w:val="18"/>
        </w:rPr>
      </w:pPr>
    </w:p>
    <w:p w:rsidR="00396275" w:rsidRPr="00396275" w:rsidRDefault="00B37513" w:rsidP="00B37513">
      <w:pPr>
        <w:spacing w:after="0" w:line="240" w:lineRule="auto"/>
        <w:rPr>
          <w:sz w:val="18"/>
          <w:szCs w:val="18"/>
        </w:rPr>
      </w:pPr>
      <w:r w:rsidRPr="00396275">
        <w:rPr>
          <w:b/>
          <w:sz w:val="18"/>
          <w:szCs w:val="18"/>
        </w:rPr>
        <w:t xml:space="preserve">Part 4. Final Evaluation/Required Dental Provider Signature; </w:t>
      </w:r>
      <w:r w:rsidRPr="00396275">
        <w:rPr>
          <w:sz w:val="18"/>
          <w:szCs w:val="18"/>
        </w:rPr>
        <w:t xml:space="preserve">Indicate whether the child has been appropriately examined and if treatment is complete. If treatment is incomplete refer patient for follow up care. Dentist must </w:t>
      </w:r>
      <w:r w:rsidRPr="00396275">
        <w:rPr>
          <w:b/>
          <w:sz w:val="18"/>
          <w:szCs w:val="18"/>
        </w:rPr>
        <w:t>sign</w:t>
      </w:r>
      <w:r w:rsidRPr="00396275">
        <w:rPr>
          <w:sz w:val="18"/>
          <w:szCs w:val="18"/>
        </w:rPr>
        <w:t xml:space="preserve">, </w:t>
      </w:r>
      <w:r w:rsidRPr="00396275">
        <w:rPr>
          <w:b/>
          <w:sz w:val="18"/>
          <w:szCs w:val="18"/>
        </w:rPr>
        <w:t>date, and provide required information</w:t>
      </w:r>
      <w:r w:rsidRPr="00396275">
        <w:rPr>
          <w:sz w:val="18"/>
          <w:szCs w:val="18"/>
        </w:rPr>
        <w:t xml:space="preserve">. </w:t>
      </w:r>
    </w:p>
    <w:p w:rsidR="00396275" w:rsidRPr="00396275" w:rsidRDefault="00396275" w:rsidP="00B37513">
      <w:pPr>
        <w:spacing w:after="0" w:line="240" w:lineRule="auto"/>
        <w:rPr>
          <w:sz w:val="18"/>
          <w:szCs w:val="18"/>
        </w:rPr>
      </w:pPr>
    </w:p>
    <w:p w:rsidR="00396275" w:rsidRPr="00396275" w:rsidRDefault="00B37513" w:rsidP="00B37513">
      <w:pPr>
        <w:spacing w:after="0" w:line="240" w:lineRule="auto"/>
        <w:rPr>
          <w:b/>
          <w:sz w:val="18"/>
          <w:szCs w:val="18"/>
        </w:rPr>
      </w:pPr>
      <w:r w:rsidRPr="00396275">
        <w:rPr>
          <w:b/>
          <w:sz w:val="18"/>
          <w:szCs w:val="18"/>
        </w:rPr>
        <w:t xml:space="preserve">Part 5 Required Signatures. </w:t>
      </w:r>
      <w:r w:rsidRPr="00396275">
        <w:rPr>
          <w:b/>
          <w:sz w:val="18"/>
          <w:szCs w:val="18"/>
          <w:u w:val="single"/>
        </w:rPr>
        <w:t>This Form Will Not Be Complete Without Parent or Guardian Signature &amp; Date</w:t>
      </w:r>
      <w:r w:rsidRPr="00396275">
        <w:rPr>
          <w:b/>
          <w:sz w:val="18"/>
          <w:szCs w:val="18"/>
        </w:rPr>
        <w:t xml:space="preserve"> </w:t>
      </w:r>
    </w:p>
    <w:p w:rsidR="00B37513" w:rsidRPr="00396275" w:rsidRDefault="00B37513" w:rsidP="00B37513">
      <w:pPr>
        <w:spacing w:after="0" w:line="240" w:lineRule="auto"/>
        <w:rPr>
          <w:b/>
          <w:sz w:val="18"/>
          <w:szCs w:val="18"/>
        </w:rPr>
      </w:pPr>
      <w:r w:rsidRPr="00396275">
        <w:rPr>
          <w:sz w:val="18"/>
          <w:szCs w:val="18"/>
        </w:rPr>
        <w:t>The parent or guardian must print, sign, and date this part. By signing this section the parent or guardian gives permission to the dentist or facility to share the oral health information on this form with the child’s school, childcare, camp, Department of Health, or the entity requesting this document. All information will be kept confidential.</w:t>
      </w:r>
    </w:p>
    <w:p w:rsidR="00396275" w:rsidRPr="00B37513" w:rsidRDefault="00B37513" w:rsidP="00B37513">
      <w:pPr>
        <w:tabs>
          <w:tab w:val="left" w:pos="1785"/>
        </w:tabs>
        <w:rPr>
          <w:sz w:val="24"/>
          <w:szCs w:val="24"/>
        </w:rPr>
      </w:pPr>
      <w:r>
        <w:rPr>
          <w:sz w:val="24"/>
          <w:szCs w:val="24"/>
        </w:rPr>
        <w:tab/>
      </w:r>
    </w:p>
    <w:sectPr w:rsidR="00396275" w:rsidRPr="00B37513" w:rsidSect="0034078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16" w:rsidRDefault="00424B16" w:rsidP="00340783">
      <w:pPr>
        <w:spacing w:after="0" w:line="240" w:lineRule="auto"/>
      </w:pPr>
      <w:r>
        <w:separator/>
      </w:r>
    </w:p>
  </w:endnote>
  <w:endnote w:type="continuationSeparator" w:id="0">
    <w:p w:rsidR="00424B16" w:rsidRDefault="00424B16" w:rsidP="0034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altName w:val="French Script MT"/>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87583"/>
      <w:docPartObj>
        <w:docPartGallery w:val="Page Numbers (Bottom of Page)"/>
        <w:docPartUnique/>
      </w:docPartObj>
    </w:sdtPr>
    <w:sdtEndPr>
      <w:rPr>
        <w:noProof/>
      </w:rPr>
    </w:sdtEndPr>
    <w:sdtContent>
      <w:p w:rsidR="006966BA" w:rsidRPr="00340783" w:rsidRDefault="006966BA" w:rsidP="006966BA">
        <w:pPr>
          <w:pStyle w:val="Footer"/>
          <w:jc w:val="center"/>
          <w:rPr>
            <w:rFonts w:ascii="Monotype Corsiva" w:eastAsia="Times New Roman" w:hAnsi="Monotype Corsiva" w:cs="Times New Roman"/>
            <w:b/>
            <w:color w:val="4F81BD" w:themeColor="accent1"/>
            <w:sz w:val="24"/>
            <w:szCs w:val="24"/>
          </w:rPr>
        </w:pPr>
        <w:r w:rsidRPr="00340783">
          <w:rPr>
            <w:rFonts w:ascii="Monotype Corsiva" w:eastAsia="Times New Roman" w:hAnsi="Monotype Corsiva" w:cs="Times New Roman"/>
            <w:b/>
            <w:color w:val="4F81BD" w:themeColor="accent1"/>
            <w:sz w:val="24"/>
            <w:szCs w:val="24"/>
          </w:rPr>
          <w:t>525 School Street Southwest, Washington DC 20024</w:t>
        </w:r>
      </w:p>
      <w:p w:rsidR="006966BA" w:rsidRPr="00340783" w:rsidRDefault="006966BA" w:rsidP="006966BA">
        <w:pPr>
          <w:tabs>
            <w:tab w:val="center" w:pos="4680"/>
            <w:tab w:val="right" w:pos="9360"/>
          </w:tabs>
          <w:spacing w:after="0" w:line="240" w:lineRule="auto"/>
          <w:jc w:val="center"/>
          <w:rPr>
            <w:rFonts w:ascii="Monotype Corsiva" w:eastAsia="Times New Roman" w:hAnsi="Monotype Corsiva" w:cs="Times New Roman"/>
            <w:b/>
            <w:color w:val="4F81BD" w:themeColor="accent1"/>
            <w:sz w:val="24"/>
            <w:szCs w:val="24"/>
          </w:rPr>
        </w:pPr>
        <w:r w:rsidRPr="00340783">
          <w:rPr>
            <w:rFonts w:ascii="Monotype Corsiva" w:eastAsia="Times New Roman" w:hAnsi="Monotype Corsiva" w:cs="Times New Roman"/>
            <w:b/>
            <w:color w:val="4F81BD" w:themeColor="accent1"/>
            <w:sz w:val="24"/>
            <w:szCs w:val="24"/>
          </w:rPr>
          <w:t>Phone</w:t>
        </w:r>
        <w:r w:rsidR="006F49B2" w:rsidRPr="00340783">
          <w:rPr>
            <w:rFonts w:ascii="Monotype Corsiva" w:eastAsia="Times New Roman" w:hAnsi="Monotype Corsiva" w:cs="Times New Roman"/>
            <w:b/>
            <w:color w:val="4F81BD" w:themeColor="accent1"/>
            <w:sz w:val="24"/>
            <w:szCs w:val="24"/>
          </w:rPr>
          <w:t>: 202.863.0475</w:t>
        </w:r>
        <w:r w:rsidRPr="00340783">
          <w:rPr>
            <w:rFonts w:ascii="Monotype Corsiva" w:eastAsia="Times New Roman" w:hAnsi="Monotype Corsiva" w:cs="Times New Roman"/>
            <w:b/>
            <w:color w:val="4F81BD" w:themeColor="accent1"/>
            <w:sz w:val="24"/>
            <w:szCs w:val="24"/>
          </w:rPr>
          <w:t xml:space="preserve">   Fax</w:t>
        </w:r>
        <w:r w:rsidR="006F49B2" w:rsidRPr="00340783">
          <w:rPr>
            <w:rFonts w:ascii="Monotype Corsiva" w:eastAsia="Times New Roman" w:hAnsi="Monotype Corsiva" w:cs="Times New Roman"/>
            <w:b/>
            <w:color w:val="4F81BD" w:themeColor="accent1"/>
            <w:sz w:val="24"/>
            <w:szCs w:val="24"/>
          </w:rPr>
          <w:t>: 202.863.0691</w:t>
        </w:r>
      </w:p>
      <w:p w:rsidR="006966BA" w:rsidRPr="00340783" w:rsidRDefault="006966BA" w:rsidP="006966BA">
        <w:pPr>
          <w:tabs>
            <w:tab w:val="center" w:pos="4680"/>
            <w:tab w:val="right" w:pos="9360"/>
          </w:tabs>
          <w:spacing w:after="0" w:line="240" w:lineRule="auto"/>
          <w:jc w:val="center"/>
          <w:rPr>
            <w:rFonts w:ascii="Monotype Corsiva" w:eastAsia="Times New Roman" w:hAnsi="Monotype Corsiva" w:cs="Times New Roman"/>
            <w:b/>
            <w:color w:val="4F81BD" w:themeColor="accent1"/>
            <w:sz w:val="24"/>
            <w:szCs w:val="24"/>
          </w:rPr>
        </w:pPr>
        <w:r w:rsidRPr="00340783">
          <w:rPr>
            <w:rFonts w:ascii="Monotype Corsiva" w:eastAsia="Times New Roman" w:hAnsi="Monotype Corsiva" w:cs="Times New Roman"/>
            <w:b/>
            <w:color w:val="4F81BD" w:themeColor="accent1"/>
            <w:sz w:val="24"/>
            <w:szCs w:val="24"/>
          </w:rPr>
          <w:t>www.britleystoddlercare.com</w:t>
        </w:r>
      </w:p>
      <w:p w:rsidR="00CD2B22" w:rsidRDefault="00CD2B22" w:rsidP="006966BA">
        <w:pPr>
          <w:pStyle w:val="Footer"/>
          <w:tabs>
            <w:tab w:val="left" w:pos="4455"/>
            <w:tab w:val="center" w:pos="5400"/>
          </w:tabs>
          <w:jc w:val="center"/>
        </w:pPr>
        <w:r>
          <w:fldChar w:fldCharType="begin"/>
        </w:r>
        <w:r>
          <w:instrText xml:space="preserve"> PAGE   \* MERGEFORMAT </w:instrText>
        </w:r>
        <w:r>
          <w:fldChar w:fldCharType="separate"/>
        </w:r>
        <w:r w:rsidR="006F49B2">
          <w:rPr>
            <w:noProof/>
          </w:rPr>
          <w:t>1</w:t>
        </w:r>
        <w:r>
          <w:rPr>
            <w:noProof/>
          </w:rPr>
          <w:fldChar w:fldCharType="end"/>
        </w:r>
      </w:p>
    </w:sdtContent>
  </w:sdt>
  <w:p w:rsidR="00340783" w:rsidRDefault="00340783" w:rsidP="006966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16" w:rsidRDefault="00424B16" w:rsidP="00340783">
      <w:pPr>
        <w:spacing w:after="0" w:line="240" w:lineRule="auto"/>
      </w:pPr>
      <w:r>
        <w:separator/>
      </w:r>
    </w:p>
  </w:footnote>
  <w:footnote w:type="continuationSeparator" w:id="0">
    <w:p w:rsidR="00424B16" w:rsidRDefault="00424B16" w:rsidP="00340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83" w:rsidRPr="00340783" w:rsidRDefault="00340783" w:rsidP="00340783">
    <w:pPr>
      <w:tabs>
        <w:tab w:val="center" w:pos="4680"/>
        <w:tab w:val="right" w:pos="9360"/>
      </w:tabs>
      <w:spacing w:after="0" w:line="240" w:lineRule="auto"/>
      <w:jc w:val="center"/>
      <w:rPr>
        <w:rFonts w:ascii="Edwardian Script ITC" w:eastAsia="Times New Roman" w:hAnsi="Edwardian Script ITC" w:cs="Times New Roman"/>
        <w:b/>
        <w:color w:val="4F81BD" w:themeColor="accent1"/>
        <w:sz w:val="96"/>
        <w:szCs w:val="96"/>
      </w:rPr>
    </w:pPr>
    <w:r w:rsidRPr="00340783">
      <w:rPr>
        <w:rFonts w:ascii="Edwardian Script ITC" w:eastAsia="Times New Roman" w:hAnsi="Edwardian Script ITC" w:cs="Times New Roman"/>
        <w:b/>
        <w:color w:val="4F81BD" w:themeColor="accent1"/>
        <w:sz w:val="96"/>
        <w:szCs w:val="96"/>
      </w:rPr>
      <w:t>The Britleys for Toddlers</w:t>
    </w:r>
  </w:p>
  <w:p w:rsidR="00340783" w:rsidRDefault="00340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0.5pt;height:4in;visibility:visible;mso-wrap-style:square" o:bullet="t">
        <v:imagedata r:id="rId1" o:title=""/>
      </v:shape>
    </w:pict>
  </w:numPicBullet>
  <w:abstractNum w:abstractNumId="0">
    <w:nsid w:val="1F7E5ABE"/>
    <w:multiLevelType w:val="hybridMultilevel"/>
    <w:tmpl w:val="5C6C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01762"/>
    <w:multiLevelType w:val="hybridMultilevel"/>
    <w:tmpl w:val="5AC81522"/>
    <w:lvl w:ilvl="0" w:tplc="0B4CA548">
      <w:start w:val="1"/>
      <w:numFmt w:val="bullet"/>
      <w:lvlText w:val=""/>
      <w:lvlPicBulletId w:val="0"/>
      <w:lvlJc w:val="left"/>
      <w:pPr>
        <w:tabs>
          <w:tab w:val="num" w:pos="720"/>
        </w:tabs>
        <w:ind w:left="720" w:hanging="360"/>
      </w:pPr>
      <w:rPr>
        <w:rFonts w:ascii="Symbol" w:hAnsi="Symbol" w:hint="default"/>
      </w:rPr>
    </w:lvl>
    <w:lvl w:ilvl="1" w:tplc="2B64DF20" w:tentative="1">
      <w:start w:val="1"/>
      <w:numFmt w:val="bullet"/>
      <w:lvlText w:val=""/>
      <w:lvlJc w:val="left"/>
      <w:pPr>
        <w:tabs>
          <w:tab w:val="num" w:pos="1440"/>
        </w:tabs>
        <w:ind w:left="1440" w:hanging="360"/>
      </w:pPr>
      <w:rPr>
        <w:rFonts w:ascii="Symbol" w:hAnsi="Symbol" w:hint="default"/>
      </w:rPr>
    </w:lvl>
    <w:lvl w:ilvl="2" w:tplc="8EB4F2B0" w:tentative="1">
      <w:start w:val="1"/>
      <w:numFmt w:val="bullet"/>
      <w:lvlText w:val=""/>
      <w:lvlJc w:val="left"/>
      <w:pPr>
        <w:tabs>
          <w:tab w:val="num" w:pos="2160"/>
        </w:tabs>
        <w:ind w:left="2160" w:hanging="360"/>
      </w:pPr>
      <w:rPr>
        <w:rFonts w:ascii="Symbol" w:hAnsi="Symbol" w:hint="default"/>
      </w:rPr>
    </w:lvl>
    <w:lvl w:ilvl="3" w:tplc="D9A06268" w:tentative="1">
      <w:start w:val="1"/>
      <w:numFmt w:val="bullet"/>
      <w:lvlText w:val=""/>
      <w:lvlJc w:val="left"/>
      <w:pPr>
        <w:tabs>
          <w:tab w:val="num" w:pos="2880"/>
        </w:tabs>
        <w:ind w:left="2880" w:hanging="360"/>
      </w:pPr>
      <w:rPr>
        <w:rFonts w:ascii="Symbol" w:hAnsi="Symbol" w:hint="default"/>
      </w:rPr>
    </w:lvl>
    <w:lvl w:ilvl="4" w:tplc="980CB07C" w:tentative="1">
      <w:start w:val="1"/>
      <w:numFmt w:val="bullet"/>
      <w:lvlText w:val=""/>
      <w:lvlJc w:val="left"/>
      <w:pPr>
        <w:tabs>
          <w:tab w:val="num" w:pos="3600"/>
        </w:tabs>
        <w:ind w:left="3600" w:hanging="360"/>
      </w:pPr>
      <w:rPr>
        <w:rFonts w:ascii="Symbol" w:hAnsi="Symbol" w:hint="default"/>
      </w:rPr>
    </w:lvl>
    <w:lvl w:ilvl="5" w:tplc="FBBAC514" w:tentative="1">
      <w:start w:val="1"/>
      <w:numFmt w:val="bullet"/>
      <w:lvlText w:val=""/>
      <w:lvlJc w:val="left"/>
      <w:pPr>
        <w:tabs>
          <w:tab w:val="num" w:pos="4320"/>
        </w:tabs>
        <w:ind w:left="4320" w:hanging="360"/>
      </w:pPr>
      <w:rPr>
        <w:rFonts w:ascii="Symbol" w:hAnsi="Symbol" w:hint="default"/>
      </w:rPr>
    </w:lvl>
    <w:lvl w:ilvl="6" w:tplc="0B2E3EB2" w:tentative="1">
      <w:start w:val="1"/>
      <w:numFmt w:val="bullet"/>
      <w:lvlText w:val=""/>
      <w:lvlJc w:val="left"/>
      <w:pPr>
        <w:tabs>
          <w:tab w:val="num" w:pos="5040"/>
        </w:tabs>
        <w:ind w:left="5040" w:hanging="360"/>
      </w:pPr>
      <w:rPr>
        <w:rFonts w:ascii="Symbol" w:hAnsi="Symbol" w:hint="default"/>
      </w:rPr>
    </w:lvl>
    <w:lvl w:ilvl="7" w:tplc="C6125A34" w:tentative="1">
      <w:start w:val="1"/>
      <w:numFmt w:val="bullet"/>
      <w:lvlText w:val=""/>
      <w:lvlJc w:val="left"/>
      <w:pPr>
        <w:tabs>
          <w:tab w:val="num" w:pos="5760"/>
        </w:tabs>
        <w:ind w:left="5760" w:hanging="360"/>
      </w:pPr>
      <w:rPr>
        <w:rFonts w:ascii="Symbol" w:hAnsi="Symbol" w:hint="default"/>
      </w:rPr>
    </w:lvl>
    <w:lvl w:ilvl="8" w:tplc="F384CD3C" w:tentative="1">
      <w:start w:val="1"/>
      <w:numFmt w:val="bullet"/>
      <w:lvlText w:val=""/>
      <w:lvlJc w:val="left"/>
      <w:pPr>
        <w:tabs>
          <w:tab w:val="num" w:pos="6480"/>
        </w:tabs>
        <w:ind w:left="6480" w:hanging="360"/>
      </w:pPr>
      <w:rPr>
        <w:rFonts w:ascii="Symbol" w:hAnsi="Symbol" w:hint="default"/>
      </w:rPr>
    </w:lvl>
  </w:abstractNum>
  <w:abstractNum w:abstractNumId="2">
    <w:nsid w:val="29FA21C2"/>
    <w:multiLevelType w:val="hybridMultilevel"/>
    <w:tmpl w:val="A3F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2338E"/>
    <w:multiLevelType w:val="hybridMultilevel"/>
    <w:tmpl w:val="C34A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D10B8"/>
    <w:multiLevelType w:val="hybridMultilevel"/>
    <w:tmpl w:val="6E0646DE"/>
    <w:lvl w:ilvl="0" w:tplc="58F8A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83"/>
    <w:rsid w:val="000C6649"/>
    <w:rsid w:val="001120ED"/>
    <w:rsid w:val="001D4BF6"/>
    <w:rsid w:val="00340783"/>
    <w:rsid w:val="003805E7"/>
    <w:rsid w:val="00380DFD"/>
    <w:rsid w:val="00396275"/>
    <w:rsid w:val="003F0081"/>
    <w:rsid w:val="00424B16"/>
    <w:rsid w:val="00570DB2"/>
    <w:rsid w:val="006966BA"/>
    <w:rsid w:val="006B4DC0"/>
    <w:rsid w:val="006F49B2"/>
    <w:rsid w:val="00886855"/>
    <w:rsid w:val="00900588"/>
    <w:rsid w:val="00937BBA"/>
    <w:rsid w:val="00AF6E53"/>
    <w:rsid w:val="00B37513"/>
    <w:rsid w:val="00CD2B22"/>
    <w:rsid w:val="00CD2F65"/>
    <w:rsid w:val="00D9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83"/>
  </w:style>
  <w:style w:type="paragraph" w:styleId="Footer">
    <w:name w:val="footer"/>
    <w:basedOn w:val="Normal"/>
    <w:link w:val="FooterChar"/>
    <w:uiPriority w:val="99"/>
    <w:unhideWhenUsed/>
    <w:rsid w:val="0034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83"/>
  </w:style>
  <w:style w:type="paragraph" w:styleId="BalloonText">
    <w:name w:val="Balloon Text"/>
    <w:basedOn w:val="Normal"/>
    <w:link w:val="BalloonTextChar"/>
    <w:uiPriority w:val="99"/>
    <w:semiHidden/>
    <w:unhideWhenUsed/>
    <w:rsid w:val="0034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83"/>
    <w:rPr>
      <w:rFonts w:ascii="Tahoma" w:hAnsi="Tahoma" w:cs="Tahoma"/>
      <w:sz w:val="16"/>
      <w:szCs w:val="16"/>
    </w:rPr>
  </w:style>
  <w:style w:type="paragraph" w:styleId="ListParagraph">
    <w:name w:val="List Paragraph"/>
    <w:basedOn w:val="Normal"/>
    <w:uiPriority w:val="34"/>
    <w:qFormat/>
    <w:rsid w:val="00886855"/>
    <w:pPr>
      <w:ind w:left="720"/>
      <w:contextualSpacing/>
    </w:pPr>
  </w:style>
  <w:style w:type="table" w:styleId="TableGrid">
    <w:name w:val="Table Grid"/>
    <w:basedOn w:val="TableNormal"/>
    <w:uiPriority w:val="59"/>
    <w:rsid w:val="0069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83"/>
  </w:style>
  <w:style w:type="paragraph" w:styleId="Footer">
    <w:name w:val="footer"/>
    <w:basedOn w:val="Normal"/>
    <w:link w:val="FooterChar"/>
    <w:uiPriority w:val="99"/>
    <w:unhideWhenUsed/>
    <w:rsid w:val="0034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83"/>
  </w:style>
  <w:style w:type="paragraph" w:styleId="BalloonText">
    <w:name w:val="Balloon Text"/>
    <w:basedOn w:val="Normal"/>
    <w:link w:val="BalloonTextChar"/>
    <w:uiPriority w:val="99"/>
    <w:semiHidden/>
    <w:unhideWhenUsed/>
    <w:rsid w:val="0034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83"/>
    <w:rPr>
      <w:rFonts w:ascii="Tahoma" w:hAnsi="Tahoma" w:cs="Tahoma"/>
      <w:sz w:val="16"/>
      <w:szCs w:val="16"/>
    </w:rPr>
  </w:style>
  <w:style w:type="paragraph" w:styleId="ListParagraph">
    <w:name w:val="List Paragraph"/>
    <w:basedOn w:val="Normal"/>
    <w:uiPriority w:val="34"/>
    <w:qFormat/>
    <w:rsid w:val="00886855"/>
    <w:pPr>
      <w:ind w:left="720"/>
      <w:contextualSpacing/>
    </w:pPr>
  </w:style>
  <w:style w:type="table" w:styleId="TableGrid">
    <w:name w:val="Table Grid"/>
    <w:basedOn w:val="TableNormal"/>
    <w:uiPriority w:val="59"/>
    <w:rsid w:val="0069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Crespin</dc:creator>
  <cp:lastModifiedBy>Gloria Ogbemudia</cp:lastModifiedBy>
  <cp:revision>2</cp:revision>
  <dcterms:created xsi:type="dcterms:W3CDTF">2017-10-25T03:39:00Z</dcterms:created>
  <dcterms:modified xsi:type="dcterms:W3CDTF">2017-10-25T03:39:00Z</dcterms:modified>
</cp:coreProperties>
</file>